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DB" w:rsidRDefault="002077DB">
      <w:pPr>
        <w:widowControl w:val="0"/>
        <w:autoSpaceDE w:val="0"/>
        <w:autoSpaceDN w:val="0"/>
        <w:adjustRightInd w:val="0"/>
        <w:jc w:val="both"/>
        <w:outlineLvl w:val="0"/>
        <w:rPr>
          <w:rFonts w:cs="Tahoma"/>
          <w:szCs w:val="20"/>
        </w:rPr>
      </w:pPr>
      <w:bookmarkStart w:id="0" w:name="_GoBack"/>
      <w:bookmarkEnd w:id="0"/>
    </w:p>
    <w:p w:rsidR="002077DB" w:rsidRDefault="002077DB">
      <w:pPr>
        <w:widowControl w:val="0"/>
        <w:autoSpaceDE w:val="0"/>
        <w:autoSpaceDN w:val="0"/>
        <w:adjustRightInd w:val="0"/>
        <w:jc w:val="both"/>
        <w:outlineLvl w:val="0"/>
        <w:rPr>
          <w:rFonts w:cs="Tahoma"/>
          <w:szCs w:val="20"/>
        </w:rPr>
      </w:pPr>
      <w:bookmarkStart w:id="1" w:name="Par1"/>
      <w:bookmarkEnd w:id="1"/>
      <w:r>
        <w:rPr>
          <w:rFonts w:cs="Tahoma"/>
          <w:szCs w:val="20"/>
        </w:rPr>
        <w:t>21 марта 2013 года N 22-УМ</w:t>
      </w:r>
      <w:r>
        <w:rPr>
          <w:rFonts w:cs="Tahoma"/>
          <w:szCs w:val="20"/>
        </w:rPr>
        <w:br/>
      </w:r>
    </w:p>
    <w:p w:rsidR="002077DB" w:rsidRDefault="002077DB">
      <w:pPr>
        <w:widowControl w:val="0"/>
        <w:pBdr>
          <w:bottom w:val="single" w:sz="6" w:space="0" w:color="auto"/>
        </w:pBdr>
        <w:autoSpaceDE w:val="0"/>
        <w:autoSpaceDN w:val="0"/>
        <w:adjustRightInd w:val="0"/>
        <w:rPr>
          <w:rFonts w:cs="Tahoma"/>
          <w:sz w:val="5"/>
          <w:szCs w:val="5"/>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center"/>
        <w:rPr>
          <w:rFonts w:cs="Tahoma"/>
          <w:b/>
          <w:bCs/>
          <w:szCs w:val="20"/>
        </w:rPr>
      </w:pPr>
      <w:r>
        <w:rPr>
          <w:rFonts w:cs="Tahoma"/>
          <w:b/>
          <w:bCs/>
          <w:szCs w:val="20"/>
        </w:rPr>
        <w:t>УКАЗ</w:t>
      </w:r>
    </w:p>
    <w:p w:rsidR="002077DB" w:rsidRDefault="002077DB">
      <w:pPr>
        <w:widowControl w:val="0"/>
        <w:autoSpaceDE w:val="0"/>
        <w:autoSpaceDN w:val="0"/>
        <w:adjustRightInd w:val="0"/>
        <w:jc w:val="center"/>
        <w:rPr>
          <w:rFonts w:cs="Tahoma"/>
          <w:b/>
          <w:bCs/>
          <w:szCs w:val="20"/>
        </w:rPr>
      </w:pPr>
    </w:p>
    <w:p w:rsidR="002077DB" w:rsidRDefault="002077DB">
      <w:pPr>
        <w:widowControl w:val="0"/>
        <w:autoSpaceDE w:val="0"/>
        <w:autoSpaceDN w:val="0"/>
        <w:adjustRightInd w:val="0"/>
        <w:jc w:val="center"/>
        <w:rPr>
          <w:rFonts w:cs="Tahoma"/>
          <w:b/>
          <w:bCs/>
          <w:szCs w:val="20"/>
        </w:rPr>
      </w:pPr>
      <w:r>
        <w:rPr>
          <w:rFonts w:cs="Tahoma"/>
          <w:b/>
          <w:bCs/>
          <w:szCs w:val="20"/>
        </w:rPr>
        <w:t>МЭРА МОСКВЫ</w:t>
      </w:r>
    </w:p>
    <w:p w:rsidR="002077DB" w:rsidRDefault="002077DB">
      <w:pPr>
        <w:widowControl w:val="0"/>
        <w:autoSpaceDE w:val="0"/>
        <w:autoSpaceDN w:val="0"/>
        <w:adjustRightInd w:val="0"/>
        <w:jc w:val="center"/>
        <w:rPr>
          <w:rFonts w:cs="Tahoma"/>
          <w:b/>
          <w:bCs/>
          <w:szCs w:val="20"/>
        </w:rPr>
      </w:pPr>
    </w:p>
    <w:p w:rsidR="002077DB" w:rsidRDefault="002077DB">
      <w:pPr>
        <w:widowControl w:val="0"/>
        <w:autoSpaceDE w:val="0"/>
        <w:autoSpaceDN w:val="0"/>
        <w:adjustRightInd w:val="0"/>
        <w:jc w:val="center"/>
        <w:rPr>
          <w:rFonts w:cs="Tahoma"/>
          <w:b/>
          <w:bCs/>
          <w:szCs w:val="20"/>
        </w:rPr>
      </w:pPr>
      <w:r>
        <w:rPr>
          <w:rFonts w:cs="Tahoma"/>
          <w:b/>
          <w:bCs/>
          <w:szCs w:val="20"/>
        </w:rPr>
        <w:t>О МЕРАХ ПО РЕАЛИЗАЦИИ ОТДЕЛЬНЫХ ПОЛОЖЕНИЙ ФЕДЕРАЛЬНОГО</w:t>
      </w:r>
    </w:p>
    <w:p w:rsidR="002077DB" w:rsidRDefault="002077DB">
      <w:pPr>
        <w:widowControl w:val="0"/>
        <w:autoSpaceDE w:val="0"/>
        <w:autoSpaceDN w:val="0"/>
        <w:adjustRightInd w:val="0"/>
        <w:jc w:val="center"/>
        <w:rPr>
          <w:rFonts w:cs="Tahoma"/>
          <w:b/>
          <w:bCs/>
          <w:szCs w:val="20"/>
        </w:rPr>
      </w:pPr>
      <w:r>
        <w:rPr>
          <w:rFonts w:cs="Tahoma"/>
          <w:b/>
          <w:bCs/>
          <w:szCs w:val="20"/>
        </w:rPr>
        <w:t>ЗАКОНА ОТ 3 ДЕКАБРЯ 2012 Г. N 230-ФЗ "О КОНТРОЛЕ</w:t>
      </w:r>
    </w:p>
    <w:p w:rsidR="002077DB" w:rsidRDefault="002077DB">
      <w:pPr>
        <w:widowControl w:val="0"/>
        <w:autoSpaceDE w:val="0"/>
        <w:autoSpaceDN w:val="0"/>
        <w:adjustRightInd w:val="0"/>
        <w:jc w:val="center"/>
        <w:rPr>
          <w:rFonts w:cs="Tahoma"/>
          <w:b/>
          <w:bCs/>
          <w:szCs w:val="20"/>
        </w:rPr>
      </w:pPr>
      <w:r>
        <w:rPr>
          <w:rFonts w:cs="Tahoma"/>
          <w:b/>
          <w:bCs/>
          <w:szCs w:val="20"/>
        </w:rPr>
        <w:t>ЗА СООТВЕТСТВИЕМ РАСХОДОВ ЛИЦ, ЗАМЕЩАЮЩИХ ГОСУДАРСТВЕННЫЕ</w:t>
      </w:r>
    </w:p>
    <w:p w:rsidR="002077DB" w:rsidRDefault="002077DB">
      <w:pPr>
        <w:widowControl w:val="0"/>
        <w:autoSpaceDE w:val="0"/>
        <w:autoSpaceDN w:val="0"/>
        <w:adjustRightInd w:val="0"/>
        <w:jc w:val="center"/>
        <w:rPr>
          <w:rFonts w:cs="Tahoma"/>
          <w:b/>
          <w:bCs/>
          <w:szCs w:val="20"/>
        </w:rPr>
      </w:pPr>
      <w:r>
        <w:rPr>
          <w:rFonts w:cs="Tahoma"/>
          <w:b/>
          <w:bCs/>
          <w:szCs w:val="20"/>
        </w:rPr>
        <w:t>ДОЛЖНОСТИ, И ИНЫХ ЛИЦ ИХ ДОХОДАМ"</w:t>
      </w:r>
    </w:p>
    <w:p w:rsidR="002077DB" w:rsidRDefault="002077DB">
      <w:pPr>
        <w:widowControl w:val="0"/>
        <w:autoSpaceDE w:val="0"/>
        <w:autoSpaceDN w:val="0"/>
        <w:adjustRightInd w:val="0"/>
        <w:jc w:val="center"/>
        <w:rPr>
          <w:rFonts w:cs="Tahoma"/>
          <w:szCs w:val="20"/>
        </w:rPr>
      </w:pPr>
    </w:p>
    <w:p w:rsidR="002077DB" w:rsidRDefault="002077DB">
      <w:pPr>
        <w:widowControl w:val="0"/>
        <w:autoSpaceDE w:val="0"/>
        <w:autoSpaceDN w:val="0"/>
        <w:adjustRightInd w:val="0"/>
        <w:jc w:val="center"/>
        <w:rPr>
          <w:rFonts w:cs="Tahoma"/>
          <w:szCs w:val="20"/>
        </w:rPr>
      </w:pPr>
      <w:r>
        <w:rPr>
          <w:rFonts w:cs="Tahoma"/>
          <w:szCs w:val="20"/>
        </w:rPr>
        <w:t xml:space="preserve">(в ред. </w:t>
      </w:r>
      <w:hyperlink r:id="rId5" w:history="1">
        <w:r>
          <w:rPr>
            <w:rFonts w:cs="Tahoma"/>
            <w:color w:val="0000FF"/>
            <w:szCs w:val="20"/>
          </w:rPr>
          <w:t>указа</w:t>
        </w:r>
      </w:hyperlink>
      <w:r>
        <w:rPr>
          <w:rFonts w:cs="Tahoma"/>
          <w:szCs w:val="20"/>
        </w:rPr>
        <w:t xml:space="preserve"> Мэра Москвы от 08.08.2013 N 69-УМ)</w:t>
      </w:r>
    </w:p>
    <w:p w:rsidR="002077DB" w:rsidRDefault="002077DB">
      <w:pPr>
        <w:widowControl w:val="0"/>
        <w:autoSpaceDE w:val="0"/>
        <w:autoSpaceDN w:val="0"/>
        <w:adjustRightInd w:val="0"/>
        <w:jc w:val="center"/>
        <w:rPr>
          <w:rFonts w:cs="Tahoma"/>
          <w:szCs w:val="20"/>
        </w:rPr>
      </w:pPr>
    </w:p>
    <w:p w:rsidR="002077DB" w:rsidRDefault="002077DB">
      <w:pPr>
        <w:widowControl w:val="0"/>
        <w:autoSpaceDE w:val="0"/>
        <w:autoSpaceDN w:val="0"/>
        <w:adjustRightInd w:val="0"/>
        <w:ind w:firstLine="540"/>
        <w:jc w:val="both"/>
        <w:rPr>
          <w:rFonts w:cs="Tahoma"/>
          <w:szCs w:val="20"/>
        </w:rPr>
      </w:pPr>
      <w:r>
        <w:rPr>
          <w:rFonts w:cs="Tahoma"/>
          <w:szCs w:val="20"/>
        </w:rPr>
        <w:t xml:space="preserve">В соответствии с Федеральным </w:t>
      </w:r>
      <w:hyperlink r:id="rId6" w:history="1">
        <w:r>
          <w:rPr>
            <w:rFonts w:cs="Tahoma"/>
            <w:color w:val="0000FF"/>
            <w:szCs w:val="20"/>
          </w:rPr>
          <w:t>законом</w:t>
        </w:r>
      </w:hyperlink>
      <w:r>
        <w:rPr>
          <w:rFonts w:cs="Tahoma"/>
          <w:szCs w:val="20"/>
        </w:rPr>
        <w:t xml:space="preserve"> от 3 декабря 2012 г. N 230-ФЗ "О контроле за соответствием расходов лиц, замещающих государственные должности, и иных лиц их доходам":</w:t>
      </w:r>
    </w:p>
    <w:p w:rsidR="002077DB" w:rsidRDefault="002077DB">
      <w:pPr>
        <w:widowControl w:val="0"/>
        <w:autoSpaceDE w:val="0"/>
        <w:autoSpaceDN w:val="0"/>
        <w:adjustRightInd w:val="0"/>
        <w:ind w:firstLine="540"/>
        <w:jc w:val="both"/>
        <w:rPr>
          <w:rFonts w:cs="Tahoma"/>
          <w:szCs w:val="20"/>
        </w:rPr>
      </w:pPr>
      <w:r>
        <w:rPr>
          <w:rFonts w:cs="Tahoma"/>
          <w:szCs w:val="20"/>
        </w:rPr>
        <w:t>1. Утвердить:</w:t>
      </w:r>
    </w:p>
    <w:p w:rsidR="002077DB" w:rsidRDefault="002077DB">
      <w:pPr>
        <w:widowControl w:val="0"/>
        <w:autoSpaceDE w:val="0"/>
        <w:autoSpaceDN w:val="0"/>
        <w:adjustRightInd w:val="0"/>
        <w:ind w:firstLine="540"/>
        <w:jc w:val="both"/>
        <w:rPr>
          <w:rFonts w:cs="Tahoma"/>
          <w:szCs w:val="20"/>
        </w:rPr>
      </w:pPr>
      <w:r>
        <w:rPr>
          <w:rFonts w:cs="Tahoma"/>
          <w:szCs w:val="20"/>
        </w:rPr>
        <w:t xml:space="preserve">1.1. </w:t>
      </w:r>
      <w:hyperlink w:anchor="Par60" w:history="1">
        <w:r>
          <w:rPr>
            <w:rFonts w:cs="Tahoma"/>
            <w:color w:val="0000FF"/>
            <w:szCs w:val="20"/>
          </w:rPr>
          <w:t>Порядок</w:t>
        </w:r>
      </w:hyperlink>
      <w:r>
        <w:rPr>
          <w:rFonts w:cs="Tahoma"/>
          <w:szCs w:val="20"/>
        </w:rPr>
        <w:t xml:space="preserve"> представления лицами, замещающими отдельные государственные должности города Москвы и должности государственной гражданской службы города Москвы, сведений о расходах (приложение 1).</w:t>
      </w:r>
    </w:p>
    <w:p w:rsidR="002077DB" w:rsidRDefault="002077DB">
      <w:pPr>
        <w:widowControl w:val="0"/>
        <w:autoSpaceDE w:val="0"/>
        <w:autoSpaceDN w:val="0"/>
        <w:adjustRightInd w:val="0"/>
        <w:ind w:firstLine="540"/>
        <w:jc w:val="both"/>
        <w:rPr>
          <w:rFonts w:cs="Tahoma"/>
          <w:szCs w:val="20"/>
        </w:rPr>
      </w:pPr>
      <w:r>
        <w:rPr>
          <w:rFonts w:cs="Tahoma"/>
          <w:szCs w:val="20"/>
        </w:rPr>
        <w:t xml:space="preserve">1.2. </w:t>
      </w:r>
      <w:hyperlink w:anchor="Par199" w:history="1">
        <w:r>
          <w:rPr>
            <w:rFonts w:cs="Tahoma"/>
            <w:color w:val="0000FF"/>
            <w:szCs w:val="20"/>
          </w:rPr>
          <w:t>Порядок</w:t>
        </w:r>
      </w:hyperlink>
      <w:r>
        <w:rPr>
          <w:rFonts w:cs="Tahoma"/>
          <w:szCs w:val="20"/>
        </w:rPr>
        <w:t xml:space="preserve"> принятия решения об осуществлении контроля за расходами лиц, замещающих отдельные государственные должности города Москвы и должности государственной гражданской службы города Москвы (приложение 2).</w:t>
      </w:r>
    </w:p>
    <w:p w:rsidR="002077DB" w:rsidRDefault="002077DB">
      <w:pPr>
        <w:widowControl w:val="0"/>
        <w:autoSpaceDE w:val="0"/>
        <w:autoSpaceDN w:val="0"/>
        <w:adjustRightInd w:val="0"/>
        <w:jc w:val="both"/>
        <w:rPr>
          <w:rFonts w:cs="Tahoma"/>
          <w:szCs w:val="20"/>
        </w:rPr>
      </w:pPr>
      <w:r>
        <w:rPr>
          <w:rFonts w:cs="Tahoma"/>
          <w:szCs w:val="20"/>
        </w:rPr>
        <w:t xml:space="preserve">(п. 1 в ред. </w:t>
      </w:r>
      <w:hyperlink r:id="rId7" w:history="1">
        <w:r>
          <w:rPr>
            <w:rFonts w:cs="Tahoma"/>
            <w:color w:val="0000FF"/>
            <w:szCs w:val="20"/>
          </w:rPr>
          <w:t>указа</w:t>
        </w:r>
      </w:hyperlink>
      <w:r>
        <w:rPr>
          <w:rFonts w:cs="Tahoma"/>
          <w:szCs w:val="20"/>
        </w:rPr>
        <w:t xml:space="preserve"> Мэра Москвы от 08.08.2013 N 69-УМ)</w:t>
      </w:r>
    </w:p>
    <w:p w:rsidR="002077DB" w:rsidRDefault="002077DB">
      <w:pPr>
        <w:widowControl w:val="0"/>
        <w:autoSpaceDE w:val="0"/>
        <w:autoSpaceDN w:val="0"/>
        <w:adjustRightInd w:val="0"/>
        <w:ind w:firstLine="540"/>
        <w:jc w:val="both"/>
        <w:rPr>
          <w:rFonts w:cs="Tahoma"/>
          <w:szCs w:val="20"/>
        </w:rPr>
      </w:pPr>
      <w:r>
        <w:rPr>
          <w:rFonts w:cs="Tahoma"/>
          <w:szCs w:val="20"/>
        </w:rPr>
        <w:t>2. Установить, что:</w:t>
      </w:r>
    </w:p>
    <w:p w:rsidR="002077DB" w:rsidRDefault="002077DB">
      <w:pPr>
        <w:widowControl w:val="0"/>
        <w:autoSpaceDE w:val="0"/>
        <w:autoSpaceDN w:val="0"/>
        <w:adjustRightInd w:val="0"/>
        <w:ind w:firstLine="540"/>
        <w:jc w:val="both"/>
        <w:rPr>
          <w:rFonts w:cs="Tahoma"/>
          <w:szCs w:val="20"/>
        </w:rPr>
      </w:pPr>
      <w:r>
        <w:rPr>
          <w:rFonts w:cs="Tahoma"/>
          <w:szCs w:val="20"/>
        </w:rPr>
        <w:t>2.1.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представляются:</w:t>
      </w:r>
    </w:p>
    <w:p w:rsidR="002077DB" w:rsidRDefault="002077DB">
      <w:pPr>
        <w:widowControl w:val="0"/>
        <w:autoSpaceDE w:val="0"/>
        <w:autoSpaceDN w:val="0"/>
        <w:adjustRightInd w:val="0"/>
        <w:ind w:firstLine="540"/>
        <w:jc w:val="both"/>
        <w:rPr>
          <w:rFonts w:cs="Tahoma"/>
          <w:szCs w:val="20"/>
        </w:rPr>
      </w:pPr>
      <w:bookmarkStart w:id="2" w:name="Par22"/>
      <w:bookmarkEnd w:id="2"/>
      <w:r>
        <w:rPr>
          <w:rFonts w:cs="Tahoma"/>
          <w:szCs w:val="20"/>
        </w:rPr>
        <w:t>2.1.1. Лицами, замещающими государственные должности города Москвы (за исключением депутатов Московской городской Думы), не позднее 1 апреля года, следующего за отчетным.</w:t>
      </w:r>
    </w:p>
    <w:p w:rsidR="002077DB" w:rsidRDefault="002077DB">
      <w:pPr>
        <w:widowControl w:val="0"/>
        <w:autoSpaceDE w:val="0"/>
        <w:autoSpaceDN w:val="0"/>
        <w:adjustRightInd w:val="0"/>
        <w:ind w:firstLine="540"/>
        <w:jc w:val="both"/>
        <w:rPr>
          <w:rFonts w:cs="Tahoma"/>
          <w:szCs w:val="20"/>
        </w:rPr>
      </w:pPr>
      <w:bookmarkStart w:id="3" w:name="Par23"/>
      <w:bookmarkEnd w:id="3"/>
      <w:r>
        <w:rPr>
          <w:rFonts w:cs="Tahoma"/>
          <w:szCs w:val="20"/>
        </w:rPr>
        <w:t xml:space="preserve">2.1.2. Лицами, замещающими должности государственной гражданской службы города Москвы, включенные в </w:t>
      </w:r>
      <w:hyperlink r:id="rId8" w:history="1">
        <w:r>
          <w:rPr>
            <w:rFonts w:cs="Tahoma"/>
            <w:color w:val="0000FF"/>
            <w:szCs w:val="20"/>
          </w:rPr>
          <w:t>перечень</w:t>
        </w:r>
      </w:hyperlink>
      <w:r>
        <w:rPr>
          <w:rFonts w:cs="Tahoma"/>
          <w:szCs w:val="20"/>
        </w:rPr>
        <w:t xml:space="preserve"> должностей, утвержденный указом Мэра Москвы от 29 июля 2009 г. N 49-УМ "Об утверждении перечня должностей государственной гражданской службы города Москвы,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 об имуществе и обязательствах имущественного характера", не позднее 30 апреля года, следующего за отчетным.</w:t>
      </w:r>
    </w:p>
    <w:p w:rsidR="002077DB" w:rsidRDefault="002077DB">
      <w:pPr>
        <w:widowControl w:val="0"/>
        <w:autoSpaceDE w:val="0"/>
        <w:autoSpaceDN w:val="0"/>
        <w:adjustRightInd w:val="0"/>
        <w:ind w:firstLine="540"/>
        <w:jc w:val="both"/>
        <w:rPr>
          <w:rFonts w:cs="Tahoma"/>
          <w:szCs w:val="20"/>
        </w:rPr>
      </w:pPr>
      <w:r>
        <w:rPr>
          <w:rFonts w:cs="Tahoma"/>
          <w:szCs w:val="20"/>
        </w:rPr>
        <w:t>2.2. Размещение на официальном сайте соответствующего государственного органа города Москвы в информационно-телекоммуникационной сети Интернет представленных сведений об источниках получения средств, за счет которых совершена сделка, обеспечивается кадровой службой соответствующего государственного органа города Москвы.</w:t>
      </w:r>
    </w:p>
    <w:p w:rsidR="002077DB" w:rsidRDefault="002077DB">
      <w:pPr>
        <w:widowControl w:val="0"/>
        <w:autoSpaceDE w:val="0"/>
        <w:autoSpaceDN w:val="0"/>
        <w:adjustRightInd w:val="0"/>
        <w:ind w:firstLine="540"/>
        <w:jc w:val="both"/>
        <w:rPr>
          <w:rFonts w:cs="Tahoma"/>
          <w:szCs w:val="20"/>
        </w:rPr>
      </w:pPr>
      <w:r>
        <w:rPr>
          <w:rFonts w:cs="Tahoma"/>
          <w:szCs w:val="20"/>
        </w:rPr>
        <w:t>Размещение указанных сведений осуществляется в течение 14 рабочих дней со дня истечения срока, установленного для подачи сведений о расходах, на официальном сайте соответствующего государственного органа города Москвы в информационно-телекоммуникационной сети Интернет.</w:t>
      </w:r>
    </w:p>
    <w:p w:rsidR="002077DB" w:rsidRDefault="002077DB">
      <w:pPr>
        <w:widowControl w:val="0"/>
        <w:autoSpaceDE w:val="0"/>
        <w:autoSpaceDN w:val="0"/>
        <w:adjustRightInd w:val="0"/>
        <w:jc w:val="both"/>
        <w:rPr>
          <w:rFonts w:cs="Tahoma"/>
          <w:szCs w:val="20"/>
        </w:rPr>
      </w:pPr>
      <w:r>
        <w:rPr>
          <w:rFonts w:cs="Tahoma"/>
          <w:szCs w:val="20"/>
        </w:rPr>
        <w:t xml:space="preserve">(в ред. </w:t>
      </w:r>
      <w:hyperlink r:id="rId9" w:history="1">
        <w:r>
          <w:rPr>
            <w:rFonts w:cs="Tahoma"/>
            <w:color w:val="0000FF"/>
            <w:szCs w:val="20"/>
          </w:rPr>
          <w:t>указа</w:t>
        </w:r>
      </w:hyperlink>
      <w:r>
        <w:rPr>
          <w:rFonts w:cs="Tahoma"/>
          <w:szCs w:val="20"/>
        </w:rPr>
        <w:t xml:space="preserve"> Мэра Москвы от 08.08.2013 N 69-УМ)</w:t>
      </w:r>
    </w:p>
    <w:p w:rsidR="002077DB" w:rsidRDefault="002077DB">
      <w:pPr>
        <w:widowControl w:val="0"/>
        <w:autoSpaceDE w:val="0"/>
        <w:autoSpaceDN w:val="0"/>
        <w:adjustRightInd w:val="0"/>
        <w:ind w:firstLine="540"/>
        <w:jc w:val="both"/>
        <w:rPr>
          <w:rFonts w:cs="Tahoma"/>
          <w:szCs w:val="20"/>
        </w:rPr>
      </w:pPr>
      <w:r>
        <w:rPr>
          <w:rFonts w:cs="Tahoma"/>
          <w:szCs w:val="20"/>
        </w:rPr>
        <w:t>2.3. Контроль за расходами включает в себя:</w:t>
      </w:r>
    </w:p>
    <w:p w:rsidR="002077DB" w:rsidRDefault="002077DB">
      <w:pPr>
        <w:widowControl w:val="0"/>
        <w:autoSpaceDE w:val="0"/>
        <w:autoSpaceDN w:val="0"/>
        <w:adjustRightInd w:val="0"/>
        <w:ind w:firstLine="540"/>
        <w:jc w:val="both"/>
        <w:rPr>
          <w:rFonts w:cs="Tahoma"/>
          <w:szCs w:val="20"/>
        </w:rPr>
      </w:pPr>
      <w:r>
        <w:rPr>
          <w:rFonts w:cs="Tahoma"/>
          <w:szCs w:val="20"/>
        </w:rPr>
        <w:t xml:space="preserve">2.3.1. Истребование от лиц, указанных в </w:t>
      </w:r>
      <w:hyperlink w:anchor="Par22" w:history="1">
        <w:r>
          <w:rPr>
            <w:rFonts w:cs="Tahoma"/>
            <w:color w:val="0000FF"/>
            <w:szCs w:val="20"/>
          </w:rPr>
          <w:t>пунктах 2.1.1</w:t>
        </w:r>
      </w:hyperlink>
      <w:r>
        <w:rPr>
          <w:rFonts w:cs="Tahoma"/>
          <w:szCs w:val="20"/>
        </w:rPr>
        <w:t xml:space="preserve"> и </w:t>
      </w:r>
      <w:hyperlink w:anchor="Par23" w:history="1">
        <w:r>
          <w:rPr>
            <w:rFonts w:cs="Tahoma"/>
            <w:color w:val="0000FF"/>
            <w:szCs w:val="20"/>
          </w:rPr>
          <w:t>2.1.2</w:t>
        </w:r>
      </w:hyperlink>
      <w:r>
        <w:rPr>
          <w:rFonts w:cs="Tahoma"/>
          <w:szCs w:val="20"/>
        </w:rPr>
        <w:t xml:space="preserve"> настоящего указа, сведений:</w:t>
      </w:r>
    </w:p>
    <w:p w:rsidR="002077DB" w:rsidRDefault="002077DB">
      <w:pPr>
        <w:widowControl w:val="0"/>
        <w:autoSpaceDE w:val="0"/>
        <w:autoSpaceDN w:val="0"/>
        <w:adjustRightInd w:val="0"/>
        <w:ind w:firstLine="540"/>
        <w:jc w:val="both"/>
        <w:rPr>
          <w:rFonts w:cs="Tahoma"/>
          <w:szCs w:val="20"/>
        </w:rPr>
      </w:pPr>
      <w:r>
        <w:rPr>
          <w:rFonts w:cs="Tahoma"/>
          <w:szCs w:val="20"/>
        </w:rPr>
        <w:t>- о его расходах, а также о расходах его супруги (супруга) и несовершеннолетних детей по каждой сделке, если сумма сделки превышает общий доход данного лица и его супруги (супруга) за три последних года, предшествующих совершению сделки;</w:t>
      </w:r>
    </w:p>
    <w:p w:rsidR="002077DB" w:rsidRDefault="002077DB">
      <w:pPr>
        <w:widowControl w:val="0"/>
        <w:autoSpaceDE w:val="0"/>
        <w:autoSpaceDN w:val="0"/>
        <w:adjustRightInd w:val="0"/>
        <w:ind w:firstLine="540"/>
        <w:jc w:val="both"/>
        <w:rPr>
          <w:rFonts w:cs="Tahoma"/>
          <w:szCs w:val="20"/>
        </w:rPr>
      </w:pPr>
      <w:r>
        <w:rPr>
          <w:rFonts w:cs="Tahoma"/>
          <w:szCs w:val="20"/>
        </w:rPr>
        <w:t>- об источниках получения средств, за счет которых совершена сделка.</w:t>
      </w:r>
    </w:p>
    <w:p w:rsidR="002077DB" w:rsidRDefault="002077DB">
      <w:pPr>
        <w:widowControl w:val="0"/>
        <w:autoSpaceDE w:val="0"/>
        <w:autoSpaceDN w:val="0"/>
        <w:adjustRightInd w:val="0"/>
        <w:ind w:firstLine="540"/>
        <w:jc w:val="both"/>
        <w:rPr>
          <w:rFonts w:cs="Tahoma"/>
          <w:szCs w:val="20"/>
        </w:rPr>
      </w:pPr>
      <w:r>
        <w:rPr>
          <w:rFonts w:cs="Tahoma"/>
          <w:szCs w:val="20"/>
        </w:rPr>
        <w:t>Сведения предоставляются в течение 15 рабочих дней с даты их истребования.</w:t>
      </w:r>
    </w:p>
    <w:p w:rsidR="002077DB" w:rsidRDefault="002077DB">
      <w:pPr>
        <w:widowControl w:val="0"/>
        <w:autoSpaceDE w:val="0"/>
        <w:autoSpaceDN w:val="0"/>
        <w:adjustRightInd w:val="0"/>
        <w:ind w:firstLine="540"/>
        <w:jc w:val="both"/>
        <w:rPr>
          <w:rFonts w:cs="Tahoma"/>
          <w:szCs w:val="20"/>
        </w:rPr>
      </w:pPr>
      <w:r>
        <w:rPr>
          <w:rFonts w:cs="Tahoma"/>
          <w:szCs w:val="20"/>
        </w:rPr>
        <w:t xml:space="preserve">2.3.2.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w:t>
      </w:r>
      <w:r>
        <w:rPr>
          <w:rFonts w:cs="Tahoma"/>
          <w:szCs w:val="20"/>
        </w:rPr>
        <w:lastRenderedPageBreak/>
        <w:t>уставных (складочных) капиталах организаций) их общему доходу.</w:t>
      </w:r>
    </w:p>
    <w:p w:rsidR="002077DB" w:rsidRDefault="002077DB">
      <w:pPr>
        <w:widowControl w:val="0"/>
        <w:autoSpaceDE w:val="0"/>
        <w:autoSpaceDN w:val="0"/>
        <w:adjustRightInd w:val="0"/>
        <w:ind w:firstLine="540"/>
        <w:jc w:val="both"/>
        <w:rPr>
          <w:rFonts w:cs="Tahoma"/>
          <w:szCs w:val="20"/>
        </w:rPr>
      </w:pPr>
      <w:r>
        <w:rPr>
          <w:rFonts w:cs="Tahoma"/>
          <w:szCs w:val="20"/>
        </w:rPr>
        <w:t>2.3.3. Проверку достоверности и полноты сведений о расходах по каждой сделке.</w:t>
      </w:r>
    </w:p>
    <w:p w:rsidR="002077DB" w:rsidRDefault="002077DB">
      <w:pPr>
        <w:widowControl w:val="0"/>
        <w:autoSpaceDE w:val="0"/>
        <w:autoSpaceDN w:val="0"/>
        <w:adjustRightInd w:val="0"/>
        <w:jc w:val="both"/>
        <w:rPr>
          <w:rFonts w:cs="Tahoma"/>
          <w:szCs w:val="20"/>
        </w:rPr>
      </w:pPr>
      <w:r>
        <w:rPr>
          <w:rFonts w:cs="Tahoma"/>
          <w:szCs w:val="20"/>
        </w:rPr>
        <w:t xml:space="preserve">(п. 2.3 введен </w:t>
      </w:r>
      <w:hyperlink r:id="rId10" w:history="1">
        <w:r>
          <w:rPr>
            <w:rFonts w:cs="Tahoma"/>
            <w:color w:val="0000FF"/>
            <w:szCs w:val="20"/>
          </w:rPr>
          <w:t>указом</w:t>
        </w:r>
      </w:hyperlink>
      <w:r>
        <w:rPr>
          <w:rFonts w:cs="Tahoma"/>
          <w:szCs w:val="20"/>
        </w:rPr>
        <w:t xml:space="preserve"> Мэра Москвы от 08.08.2013 N 69-УМ)</w:t>
      </w:r>
    </w:p>
    <w:p w:rsidR="002077DB" w:rsidRDefault="002077DB">
      <w:pPr>
        <w:widowControl w:val="0"/>
        <w:autoSpaceDE w:val="0"/>
        <w:autoSpaceDN w:val="0"/>
        <w:adjustRightInd w:val="0"/>
        <w:ind w:firstLine="540"/>
        <w:jc w:val="both"/>
        <w:rPr>
          <w:rFonts w:cs="Tahoma"/>
          <w:szCs w:val="20"/>
        </w:rPr>
      </w:pPr>
      <w:r>
        <w:rPr>
          <w:rFonts w:cs="Tahoma"/>
          <w:szCs w:val="20"/>
        </w:rPr>
        <w:t>2.4. Контроль за расходами осуществляется:</w:t>
      </w:r>
    </w:p>
    <w:p w:rsidR="002077DB" w:rsidRDefault="002077DB">
      <w:pPr>
        <w:widowControl w:val="0"/>
        <w:autoSpaceDE w:val="0"/>
        <w:autoSpaceDN w:val="0"/>
        <w:adjustRightInd w:val="0"/>
        <w:ind w:firstLine="540"/>
        <w:jc w:val="both"/>
        <w:rPr>
          <w:rFonts w:cs="Tahoma"/>
          <w:szCs w:val="20"/>
        </w:rPr>
      </w:pPr>
      <w:bookmarkStart w:id="4" w:name="Par36"/>
      <w:bookmarkEnd w:id="4"/>
      <w:r>
        <w:rPr>
          <w:rFonts w:cs="Tahoma"/>
          <w:szCs w:val="20"/>
        </w:rPr>
        <w:t>2.4.1. Управлением государственной службы и кадров Правительства Москвы в отношении:</w:t>
      </w:r>
    </w:p>
    <w:p w:rsidR="002077DB" w:rsidRDefault="002077DB">
      <w:pPr>
        <w:widowControl w:val="0"/>
        <w:autoSpaceDE w:val="0"/>
        <w:autoSpaceDN w:val="0"/>
        <w:adjustRightInd w:val="0"/>
        <w:ind w:firstLine="540"/>
        <w:jc w:val="both"/>
        <w:rPr>
          <w:rFonts w:cs="Tahoma"/>
          <w:szCs w:val="20"/>
        </w:rPr>
      </w:pPr>
      <w:r>
        <w:rPr>
          <w:rFonts w:cs="Tahoma"/>
          <w:szCs w:val="20"/>
        </w:rPr>
        <w:t>- лиц, замещающих государственные должности;</w:t>
      </w:r>
    </w:p>
    <w:p w:rsidR="002077DB" w:rsidRDefault="002077DB">
      <w:pPr>
        <w:widowControl w:val="0"/>
        <w:autoSpaceDE w:val="0"/>
        <w:autoSpaceDN w:val="0"/>
        <w:adjustRightInd w:val="0"/>
        <w:ind w:firstLine="540"/>
        <w:jc w:val="both"/>
        <w:rPr>
          <w:rFonts w:cs="Tahoma"/>
          <w:szCs w:val="20"/>
        </w:rPr>
      </w:pPr>
      <w:r>
        <w:rPr>
          <w:rFonts w:cs="Tahoma"/>
          <w:szCs w:val="20"/>
        </w:rPr>
        <w:t>- лиц, замещающих должности гражданской службы, назначение и освобождение которых осуществляется Мэром Москвы.</w:t>
      </w:r>
    </w:p>
    <w:p w:rsidR="002077DB" w:rsidRDefault="002077DB">
      <w:pPr>
        <w:widowControl w:val="0"/>
        <w:autoSpaceDE w:val="0"/>
        <w:autoSpaceDN w:val="0"/>
        <w:adjustRightInd w:val="0"/>
        <w:ind w:firstLine="540"/>
        <w:jc w:val="both"/>
        <w:rPr>
          <w:rFonts w:cs="Tahoma"/>
          <w:szCs w:val="20"/>
        </w:rPr>
      </w:pPr>
      <w:bookmarkStart w:id="5" w:name="Par39"/>
      <w:bookmarkEnd w:id="5"/>
      <w:r>
        <w:rPr>
          <w:rFonts w:cs="Tahoma"/>
          <w:szCs w:val="20"/>
        </w:rPr>
        <w:t>2.4.2. Кадровой службой соответствующего государственного органа города Москвы в отношении лиц, замещающих должности гражданской службы, назначение и освобождение которых осуществляются руководителем соответствующего государственного органа города Москвы.</w:t>
      </w:r>
    </w:p>
    <w:p w:rsidR="002077DB" w:rsidRDefault="002077DB">
      <w:pPr>
        <w:widowControl w:val="0"/>
        <w:autoSpaceDE w:val="0"/>
        <w:autoSpaceDN w:val="0"/>
        <w:adjustRightInd w:val="0"/>
        <w:jc w:val="both"/>
        <w:rPr>
          <w:rFonts w:cs="Tahoma"/>
          <w:szCs w:val="20"/>
        </w:rPr>
      </w:pPr>
      <w:r>
        <w:rPr>
          <w:rFonts w:cs="Tahoma"/>
          <w:szCs w:val="20"/>
        </w:rPr>
        <w:t xml:space="preserve">(п. 2.4 введен </w:t>
      </w:r>
      <w:hyperlink r:id="rId11" w:history="1">
        <w:r>
          <w:rPr>
            <w:rFonts w:cs="Tahoma"/>
            <w:color w:val="0000FF"/>
            <w:szCs w:val="20"/>
          </w:rPr>
          <w:t>указом</w:t>
        </w:r>
      </w:hyperlink>
      <w:r>
        <w:rPr>
          <w:rFonts w:cs="Tahoma"/>
          <w:szCs w:val="20"/>
        </w:rPr>
        <w:t xml:space="preserve"> Мэра Москвы от 08.08.2013 N 69-УМ)</w:t>
      </w:r>
    </w:p>
    <w:p w:rsidR="002077DB" w:rsidRDefault="002077DB">
      <w:pPr>
        <w:widowControl w:val="0"/>
        <w:autoSpaceDE w:val="0"/>
        <w:autoSpaceDN w:val="0"/>
        <w:adjustRightInd w:val="0"/>
        <w:ind w:firstLine="540"/>
        <w:jc w:val="both"/>
        <w:rPr>
          <w:rFonts w:cs="Tahoma"/>
          <w:szCs w:val="20"/>
        </w:rPr>
      </w:pPr>
      <w:r>
        <w:rPr>
          <w:rFonts w:cs="Tahoma"/>
          <w:szCs w:val="20"/>
        </w:rPr>
        <w:t xml:space="preserve">2.5. Проверка достоверности и полноты сведений о расходах по каждой сделке осуществляется в порядке, установленном Федеральным </w:t>
      </w:r>
      <w:hyperlink r:id="rId12" w:history="1">
        <w:r>
          <w:rPr>
            <w:rFonts w:cs="Tahoma"/>
            <w:color w:val="0000FF"/>
            <w:szCs w:val="20"/>
          </w:rPr>
          <w:t>законом</w:t>
        </w:r>
      </w:hyperlink>
      <w:r>
        <w:rPr>
          <w:rFonts w:cs="Tahoma"/>
          <w:szCs w:val="20"/>
        </w:rPr>
        <w:t xml:space="preserve"> от 25 декабря 2008 г. N 273-ФЗ "О противодействии коррупции" и Федеральным </w:t>
      </w:r>
      <w:hyperlink r:id="rId13" w:history="1">
        <w:r>
          <w:rPr>
            <w:rFonts w:cs="Tahoma"/>
            <w:color w:val="0000FF"/>
            <w:szCs w:val="20"/>
          </w:rPr>
          <w:t>законом</w:t>
        </w:r>
      </w:hyperlink>
      <w:r>
        <w:rPr>
          <w:rFonts w:cs="Tahoma"/>
          <w:szCs w:val="20"/>
        </w:rPr>
        <w:t xml:space="preserve"> от 3 декабря 2012 г. N 230-ФЗ "О контроле за соответствием расходов лиц, замещающих государственные должности, и иных лиц их доходам", указами Мэра Москвы от 18 января 2010 г. </w:t>
      </w:r>
      <w:hyperlink r:id="rId14" w:history="1">
        <w:r>
          <w:rPr>
            <w:rFonts w:cs="Tahoma"/>
            <w:color w:val="0000FF"/>
            <w:szCs w:val="20"/>
          </w:rPr>
          <w:t>N 1-УМ</w:t>
        </w:r>
      </w:hyperlink>
      <w:r>
        <w:rPr>
          <w:rFonts w:cs="Tahoma"/>
          <w:szCs w:val="20"/>
        </w:rPr>
        <w:t xml:space="preserve"> "О проверке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соблюдения лицами, замещающими государственные должности города Москвы, установленных ограничений" и от 15 февраля 2010 г. </w:t>
      </w:r>
      <w:hyperlink r:id="rId15" w:history="1">
        <w:r>
          <w:rPr>
            <w:rFonts w:cs="Tahoma"/>
            <w:color w:val="0000FF"/>
            <w:szCs w:val="20"/>
          </w:rPr>
          <w:t>N 11-УМ</w:t>
        </w:r>
      </w:hyperlink>
      <w:r>
        <w:rPr>
          <w:rFonts w:cs="Tahoma"/>
          <w:szCs w:val="20"/>
        </w:rPr>
        <w:t xml:space="preserve"> "О проверке сведений, представляемых гражданами, претендующими на замещение должностей государственной гражданской службы города Москвы, и государственными гражданскими служащими города Москвы, и соблюдения государственными гражданскими служащими города Москвы требований к служебному поведению".</w:t>
      </w:r>
    </w:p>
    <w:p w:rsidR="002077DB" w:rsidRDefault="002077DB">
      <w:pPr>
        <w:widowControl w:val="0"/>
        <w:autoSpaceDE w:val="0"/>
        <w:autoSpaceDN w:val="0"/>
        <w:adjustRightInd w:val="0"/>
        <w:jc w:val="both"/>
        <w:rPr>
          <w:rFonts w:cs="Tahoma"/>
          <w:szCs w:val="20"/>
        </w:rPr>
      </w:pPr>
      <w:r>
        <w:rPr>
          <w:rFonts w:cs="Tahoma"/>
          <w:szCs w:val="20"/>
        </w:rPr>
        <w:t xml:space="preserve">(п. 2.5 введен </w:t>
      </w:r>
      <w:hyperlink r:id="rId16" w:history="1">
        <w:r>
          <w:rPr>
            <w:rFonts w:cs="Tahoma"/>
            <w:color w:val="0000FF"/>
            <w:szCs w:val="20"/>
          </w:rPr>
          <w:t>указом</w:t>
        </w:r>
      </w:hyperlink>
      <w:r>
        <w:rPr>
          <w:rFonts w:cs="Tahoma"/>
          <w:szCs w:val="20"/>
        </w:rPr>
        <w:t xml:space="preserve"> Мэра Москвы от 08.08.2013 N 69-УМ)</w:t>
      </w:r>
    </w:p>
    <w:p w:rsidR="002077DB" w:rsidRDefault="002077DB">
      <w:pPr>
        <w:widowControl w:val="0"/>
        <w:autoSpaceDE w:val="0"/>
        <w:autoSpaceDN w:val="0"/>
        <w:adjustRightInd w:val="0"/>
        <w:ind w:firstLine="540"/>
        <w:jc w:val="both"/>
        <w:rPr>
          <w:rFonts w:cs="Tahoma"/>
          <w:szCs w:val="20"/>
        </w:rPr>
      </w:pPr>
      <w:r>
        <w:rPr>
          <w:rFonts w:cs="Tahoma"/>
          <w:szCs w:val="20"/>
        </w:rPr>
        <w:t>2.6. Результаты осуществления контроля за расходами рассматриваются на заседаниях:</w:t>
      </w:r>
    </w:p>
    <w:p w:rsidR="002077DB" w:rsidRDefault="002077DB">
      <w:pPr>
        <w:widowControl w:val="0"/>
        <w:autoSpaceDE w:val="0"/>
        <w:autoSpaceDN w:val="0"/>
        <w:adjustRightInd w:val="0"/>
        <w:ind w:firstLine="540"/>
        <w:jc w:val="both"/>
        <w:rPr>
          <w:rFonts w:cs="Tahoma"/>
          <w:szCs w:val="20"/>
        </w:rPr>
      </w:pPr>
      <w:r>
        <w:rPr>
          <w:rFonts w:cs="Tahoma"/>
          <w:szCs w:val="20"/>
        </w:rPr>
        <w:t xml:space="preserve">- президиума Совета при Мэре Москвы по противодействию коррупции в отношении лиц, определенных в </w:t>
      </w:r>
      <w:hyperlink w:anchor="Par36" w:history="1">
        <w:r>
          <w:rPr>
            <w:rFonts w:cs="Tahoma"/>
            <w:color w:val="0000FF"/>
            <w:szCs w:val="20"/>
          </w:rPr>
          <w:t>пункте 2.4.1</w:t>
        </w:r>
      </w:hyperlink>
      <w:r>
        <w:rPr>
          <w:rFonts w:cs="Tahoma"/>
          <w:szCs w:val="20"/>
        </w:rPr>
        <w:t xml:space="preserve"> настоящего указа;</w:t>
      </w:r>
    </w:p>
    <w:p w:rsidR="002077DB" w:rsidRDefault="002077DB">
      <w:pPr>
        <w:widowControl w:val="0"/>
        <w:autoSpaceDE w:val="0"/>
        <w:autoSpaceDN w:val="0"/>
        <w:adjustRightInd w:val="0"/>
        <w:ind w:firstLine="540"/>
        <w:jc w:val="both"/>
        <w:rPr>
          <w:rFonts w:cs="Tahoma"/>
          <w:szCs w:val="20"/>
        </w:rPr>
      </w:pPr>
      <w:r>
        <w:rPr>
          <w:rFonts w:cs="Tahoma"/>
          <w:szCs w:val="20"/>
        </w:rPr>
        <w:t xml:space="preserve">- комиссий по соблюдению требований к служебному поведению и урегулированию конфликта интересов в соответствии с положениями о таких комиссиях в отношении лиц, определенных в </w:t>
      </w:r>
      <w:hyperlink w:anchor="Par39" w:history="1">
        <w:r>
          <w:rPr>
            <w:rFonts w:cs="Tahoma"/>
            <w:color w:val="0000FF"/>
            <w:szCs w:val="20"/>
          </w:rPr>
          <w:t>пункте 2.4.2</w:t>
        </w:r>
      </w:hyperlink>
      <w:r>
        <w:rPr>
          <w:rFonts w:cs="Tahoma"/>
          <w:szCs w:val="20"/>
        </w:rPr>
        <w:t xml:space="preserve"> настоящего указа.</w:t>
      </w:r>
    </w:p>
    <w:p w:rsidR="002077DB" w:rsidRDefault="002077DB">
      <w:pPr>
        <w:widowControl w:val="0"/>
        <w:autoSpaceDE w:val="0"/>
        <w:autoSpaceDN w:val="0"/>
        <w:adjustRightInd w:val="0"/>
        <w:jc w:val="both"/>
        <w:rPr>
          <w:rFonts w:cs="Tahoma"/>
          <w:szCs w:val="20"/>
        </w:rPr>
      </w:pPr>
      <w:r>
        <w:rPr>
          <w:rFonts w:cs="Tahoma"/>
          <w:szCs w:val="20"/>
        </w:rPr>
        <w:t xml:space="preserve">(п. 2.6 введен </w:t>
      </w:r>
      <w:hyperlink r:id="rId17" w:history="1">
        <w:r>
          <w:rPr>
            <w:rFonts w:cs="Tahoma"/>
            <w:color w:val="0000FF"/>
            <w:szCs w:val="20"/>
          </w:rPr>
          <w:t>указом</w:t>
        </w:r>
      </w:hyperlink>
      <w:r>
        <w:rPr>
          <w:rFonts w:cs="Tahoma"/>
          <w:szCs w:val="20"/>
        </w:rPr>
        <w:t xml:space="preserve"> Мэра Москвы от 08.08.2013 N 69-УМ)</w:t>
      </w:r>
    </w:p>
    <w:p w:rsidR="002077DB" w:rsidRDefault="002077DB">
      <w:pPr>
        <w:widowControl w:val="0"/>
        <w:autoSpaceDE w:val="0"/>
        <w:autoSpaceDN w:val="0"/>
        <w:adjustRightInd w:val="0"/>
        <w:ind w:firstLine="540"/>
        <w:jc w:val="both"/>
        <w:rPr>
          <w:rFonts w:cs="Tahoma"/>
          <w:szCs w:val="20"/>
        </w:rPr>
      </w:pPr>
      <w:r>
        <w:rPr>
          <w:rFonts w:cs="Tahoma"/>
          <w:szCs w:val="20"/>
        </w:rPr>
        <w:t>3. Контроль за выполнением настоящего указа возложить на заместителя Мэра Москвы в Правительстве Москвы - руководителя Аппарата Мэра и Правительства Москвы Ракову А.В.</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right"/>
        <w:rPr>
          <w:rFonts w:cs="Tahoma"/>
          <w:szCs w:val="20"/>
        </w:rPr>
      </w:pPr>
      <w:r>
        <w:rPr>
          <w:rFonts w:cs="Tahoma"/>
          <w:szCs w:val="20"/>
        </w:rPr>
        <w:t>Мэр Москвы</w:t>
      </w:r>
    </w:p>
    <w:p w:rsidR="002077DB" w:rsidRDefault="002077DB">
      <w:pPr>
        <w:widowControl w:val="0"/>
        <w:autoSpaceDE w:val="0"/>
        <w:autoSpaceDN w:val="0"/>
        <w:adjustRightInd w:val="0"/>
        <w:jc w:val="right"/>
        <w:rPr>
          <w:rFonts w:cs="Tahoma"/>
          <w:szCs w:val="20"/>
        </w:rPr>
      </w:pPr>
      <w:r>
        <w:rPr>
          <w:rFonts w:cs="Tahoma"/>
          <w:szCs w:val="20"/>
        </w:rPr>
        <w:t>С.С. Собянин</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right"/>
        <w:outlineLvl w:val="0"/>
        <w:rPr>
          <w:rFonts w:cs="Tahoma"/>
          <w:szCs w:val="20"/>
        </w:rPr>
      </w:pPr>
      <w:bookmarkStart w:id="6" w:name="Par56"/>
      <w:bookmarkEnd w:id="6"/>
      <w:r>
        <w:rPr>
          <w:rFonts w:cs="Tahoma"/>
          <w:szCs w:val="20"/>
        </w:rPr>
        <w:t xml:space="preserve">Приложение </w:t>
      </w:r>
      <w:hyperlink r:id="rId18" w:history="1">
        <w:r>
          <w:rPr>
            <w:rFonts w:cs="Tahoma"/>
            <w:color w:val="0000FF"/>
            <w:szCs w:val="20"/>
          </w:rPr>
          <w:t>1</w:t>
        </w:r>
      </w:hyperlink>
    </w:p>
    <w:p w:rsidR="002077DB" w:rsidRDefault="002077DB">
      <w:pPr>
        <w:widowControl w:val="0"/>
        <w:autoSpaceDE w:val="0"/>
        <w:autoSpaceDN w:val="0"/>
        <w:adjustRightInd w:val="0"/>
        <w:jc w:val="right"/>
        <w:rPr>
          <w:rFonts w:cs="Tahoma"/>
          <w:szCs w:val="20"/>
        </w:rPr>
      </w:pPr>
      <w:r>
        <w:rPr>
          <w:rFonts w:cs="Tahoma"/>
          <w:szCs w:val="20"/>
        </w:rPr>
        <w:t>к указу Мэра Москвы</w:t>
      </w:r>
    </w:p>
    <w:p w:rsidR="002077DB" w:rsidRDefault="002077DB">
      <w:pPr>
        <w:widowControl w:val="0"/>
        <w:autoSpaceDE w:val="0"/>
        <w:autoSpaceDN w:val="0"/>
        <w:adjustRightInd w:val="0"/>
        <w:jc w:val="right"/>
        <w:rPr>
          <w:rFonts w:cs="Tahoma"/>
          <w:szCs w:val="20"/>
        </w:rPr>
      </w:pPr>
      <w:r>
        <w:rPr>
          <w:rFonts w:cs="Tahoma"/>
          <w:szCs w:val="20"/>
        </w:rPr>
        <w:t>от 21 марта 2013 г. N 22-УМ</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center"/>
        <w:rPr>
          <w:rFonts w:cs="Tahoma"/>
          <w:b/>
          <w:bCs/>
          <w:szCs w:val="20"/>
        </w:rPr>
      </w:pPr>
      <w:bookmarkStart w:id="7" w:name="Par60"/>
      <w:bookmarkEnd w:id="7"/>
      <w:r>
        <w:rPr>
          <w:rFonts w:cs="Tahoma"/>
          <w:b/>
          <w:bCs/>
          <w:szCs w:val="20"/>
        </w:rPr>
        <w:t>ПОРЯДОК</w:t>
      </w:r>
    </w:p>
    <w:p w:rsidR="002077DB" w:rsidRDefault="002077DB">
      <w:pPr>
        <w:widowControl w:val="0"/>
        <w:autoSpaceDE w:val="0"/>
        <w:autoSpaceDN w:val="0"/>
        <w:adjustRightInd w:val="0"/>
        <w:jc w:val="center"/>
        <w:rPr>
          <w:rFonts w:cs="Tahoma"/>
          <w:b/>
          <w:bCs/>
          <w:szCs w:val="20"/>
        </w:rPr>
      </w:pPr>
      <w:r>
        <w:rPr>
          <w:rFonts w:cs="Tahoma"/>
          <w:b/>
          <w:bCs/>
          <w:szCs w:val="20"/>
        </w:rPr>
        <w:t>ПРЕДСТАВЛЕНИЯ ЛИЦАМИ, ЗАМЕЩАЮЩИМИ ОТДЕЛЬНЫЕ ГОСУДАРСТВЕННЫЕ</w:t>
      </w:r>
    </w:p>
    <w:p w:rsidR="002077DB" w:rsidRDefault="002077DB">
      <w:pPr>
        <w:widowControl w:val="0"/>
        <w:autoSpaceDE w:val="0"/>
        <w:autoSpaceDN w:val="0"/>
        <w:adjustRightInd w:val="0"/>
        <w:jc w:val="center"/>
        <w:rPr>
          <w:rFonts w:cs="Tahoma"/>
          <w:b/>
          <w:bCs/>
          <w:szCs w:val="20"/>
        </w:rPr>
      </w:pPr>
      <w:r>
        <w:rPr>
          <w:rFonts w:cs="Tahoma"/>
          <w:b/>
          <w:bCs/>
          <w:szCs w:val="20"/>
        </w:rPr>
        <w:t>ДОЛЖНОСТИ ГОРОДА МОСКВЫ И ДОЛЖНОСТИ ГОСУДАРСТВЕННОЙ</w:t>
      </w:r>
    </w:p>
    <w:p w:rsidR="002077DB" w:rsidRDefault="002077DB">
      <w:pPr>
        <w:widowControl w:val="0"/>
        <w:autoSpaceDE w:val="0"/>
        <w:autoSpaceDN w:val="0"/>
        <w:adjustRightInd w:val="0"/>
        <w:jc w:val="center"/>
        <w:rPr>
          <w:rFonts w:cs="Tahoma"/>
          <w:b/>
          <w:bCs/>
          <w:szCs w:val="20"/>
        </w:rPr>
      </w:pPr>
      <w:r>
        <w:rPr>
          <w:rFonts w:cs="Tahoma"/>
          <w:b/>
          <w:bCs/>
          <w:szCs w:val="20"/>
        </w:rPr>
        <w:t>ГРАЖДАНСКОЙ СЛУЖБЫ ГОРОДА МОСКВЫ, СВЕДЕНИЙ О РАСХОДАХ</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ind w:firstLine="540"/>
        <w:jc w:val="both"/>
        <w:rPr>
          <w:rFonts w:cs="Tahoma"/>
          <w:szCs w:val="20"/>
        </w:rPr>
      </w:pPr>
      <w:bookmarkStart w:id="8" w:name="Par65"/>
      <w:bookmarkEnd w:id="8"/>
      <w:r>
        <w:rPr>
          <w:rFonts w:cs="Tahoma"/>
          <w:szCs w:val="20"/>
        </w:rPr>
        <w:t xml:space="preserve">1. Настоящий Порядок определяет правила представления сведений о расходах лицами, замещающими государственные должности города Москвы, за исключением депутатов Московской городской Думы (далее - лица, замещающие государственные должности), и лицами, замещающими должности государственной гражданской службы города Москвы (далее - лица, замещающие должности гражданской службы), включенные в </w:t>
      </w:r>
      <w:hyperlink r:id="rId19" w:history="1">
        <w:r>
          <w:rPr>
            <w:rFonts w:cs="Tahoma"/>
            <w:color w:val="0000FF"/>
            <w:szCs w:val="20"/>
          </w:rPr>
          <w:t>перечень</w:t>
        </w:r>
      </w:hyperlink>
      <w:r>
        <w:rPr>
          <w:rFonts w:cs="Tahoma"/>
          <w:szCs w:val="20"/>
        </w:rPr>
        <w:t xml:space="preserve"> должностей, утвержденный указом Мэра Москвы от 29 июля 2009 г. N 49-УМ "Об утверждении перечня должностей государственной гражданской службы города Москвы, при назначении на которые граждане и при замещении которых государственные гражданские служащие города Москвы </w:t>
      </w:r>
      <w:r>
        <w:rPr>
          <w:rFonts w:cs="Tahoma"/>
          <w:szCs w:val="20"/>
        </w:rPr>
        <w:lastRenderedPageBreak/>
        <w:t>обязаны представлять сведения о своих доходах, об имуществе и обязательствах имущественного характера".</w:t>
      </w:r>
    </w:p>
    <w:p w:rsidR="002077DB" w:rsidRDefault="002077DB">
      <w:pPr>
        <w:widowControl w:val="0"/>
        <w:autoSpaceDE w:val="0"/>
        <w:autoSpaceDN w:val="0"/>
        <w:adjustRightInd w:val="0"/>
        <w:ind w:firstLine="540"/>
        <w:jc w:val="both"/>
        <w:rPr>
          <w:rFonts w:cs="Tahoma"/>
          <w:szCs w:val="20"/>
        </w:rPr>
      </w:pPr>
      <w:r>
        <w:rPr>
          <w:rFonts w:cs="Tahoma"/>
          <w:szCs w:val="20"/>
        </w:rPr>
        <w:t xml:space="preserve">2. Лица, указанные в </w:t>
      </w:r>
      <w:hyperlink w:anchor="Par65" w:history="1">
        <w:r>
          <w:rPr>
            <w:rFonts w:cs="Tahoma"/>
            <w:color w:val="0000FF"/>
            <w:szCs w:val="20"/>
          </w:rPr>
          <w:t>пункте 1</w:t>
        </w:r>
      </w:hyperlink>
      <w:r>
        <w:rPr>
          <w:rFonts w:cs="Tahoma"/>
          <w:szCs w:val="20"/>
        </w:rPr>
        <w:t xml:space="preserve"> настоящего Порядка, представляют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2077DB" w:rsidRDefault="002077DB">
      <w:pPr>
        <w:widowControl w:val="0"/>
        <w:autoSpaceDE w:val="0"/>
        <w:autoSpaceDN w:val="0"/>
        <w:adjustRightInd w:val="0"/>
        <w:ind w:firstLine="540"/>
        <w:jc w:val="both"/>
        <w:rPr>
          <w:rFonts w:cs="Tahoma"/>
          <w:szCs w:val="20"/>
        </w:rPr>
      </w:pPr>
      <w:r>
        <w:rPr>
          <w:rFonts w:cs="Tahoma"/>
          <w:szCs w:val="20"/>
        </w:rPr>
        <w:t xml:space="preserve">3. Сведения о расходах представляются по форме </w:t>
      </w:r>
      <w:hyperlink w:anchor="Par93" w:history="1">
        <w:r>
          <w:rPr>
            <w:rFonts w:cs="Tahoma"/>
            <w:color w:val="0000FF"/>
            <w:szCs w:val="20"/>
          </w:rPr>
          <w:t>справки</w:t>
        </w:r>
      </w:hyperlink>
      <w:r>
        <w:rPr>
          <w:rFonts w:cs="Tahoma"/>
          <w:szCs w:val="20"/>
        </w:rPr>
        <w:t xml:space="preserve"> согласно приложению к настоящему Порядку за отчетный период с 1 января по 31 декабря.</w:t>
      </w:r>
    </w:p>
    <w:p w:rsidR="002077DB" w:rsidRDefault="002077DB">
      <w:pPr>
        <w:widowControl w:val="0"/>
        <w:autoSpaceDE w:val="0"/>
        <w:autoSpaceDN w:val="0"/>
        <w:adjustRightInd w:val="0"/>
        <w:ind w:firstLine="540"/>
        <w:jc w:val="both"/>
        <w:rPr>
          <w:rFonts w:cs="Tahoma"/>
          <w:szCs w:val="20"/>
        </w:rPr>
      </w:pPr>
      <w:r>
        <w:rPr>
          <w:rFonts w:cs="Tahoma"/>
          <w:szCs w:val="20"/>
        </w:rPr>
        <w:t>4. Сведения о расходах представляются:</w:t>
      </w:r>
    </w:p>
    <w:p w:rsidR="002077DB" w:rsidRDefault="002077DB">
      <w:pPr>
        <w:widowControl w:val="0"/>
        <w:autoSpaceDE w:val="0"/>
        <w:autoSpaceDN w:val="0"/>
        <w:adjustRightInd w:val="0"/>
        <w:ind w:firstLine="540"/>
        <w:jc w:val="both"/>
        <w:rPr>
          <w:rFonts w:cs="Tahoma"/>
          <w:szCs w:val="20"/>
        </w:rPr>
      </w:pPr>
      <w:r>
        <w:rPr>
          <w:rFonts w:cs="Tahoma"/>
          <w:szCs w:val="20"/>
        </w:rPr>
        <w:t>4.1. В Управление государственной службы и кадров Правительства Москвы:</w:t>
      </w:r>
    </w:p>
    <w:p w:rsidR="002077DB" w:rsidRDefault="002077DB">
      <w:pPr>
        <w:widowControl w:val="0"/>
        <w:autoSpaceDE w:val="0"/>
        <w:autoSpaceDN w:val="0"/>
        <w:adjustRightInd w:val="0"/>
        <w:ind w:firstLine="540"/>
        <w:jc w:val="both"/>
        <w:rPr>
          <w:rFonts w:cs="Tahoma"/>
          <w:szCs w:val="20"/>
        </w:rPr>
      </w:pPr>
      <w:r>
        <w:rPr>
          <w:rFonts w:cs="Tahoma"/>
          <w:szCs w:val="20"/>
        </w:rPr>
        <w:t>- лицами, замещающими государственные должности;</w:t>
      </w:r>
    </w:p>
    <w:p w:rsidR="002077DB" w:rsidRDefault="002077DB">
      <w:pPr>
        <w:widowControl w:val="0"/>
        <w:autoSpaceDE w:val="0"/>
        <w:autoSpaceDN w:val="0"/>
        <w:adjustRightInd w:val="0"/>
        <w:ind w:firstLine="540"/>
        <w:jc w:val="both"/>
        <w:rPr>
          <w:rFonts w:cs="Tahoma"/>
          <w:szCs w:val="20"/>
        </w:rPr>
      </w:pPr>
      <w:r>
        <w:rPr>
          <w:rFonts w:cs="Tahoma"/>
          <w:szCs w:val="20"/>
        </w:rPr>
        <w:t>- лицами, замещающими должности гражданской службы, назначение на которые и освобождение от которых осуществляются Мэром Москвы.</w:t>
      </w:r>
    </w:p>
    <w:p w:rsidR="002077DB" w:rsidRDefault="002077DB">
      <w:pPr>
        <w:widowControl w:val="0"/>
        <w:autoSpaceDE w:val="0"/>
        <w:autoSpaceDN w:val="0"/>
        <w:adjustRightInd w:val="0"/>
        <w:ind w:firstLine="540"/>
        <w:jc w:val="both"/>
        <w:rPr>
          <w:rFonts w:cs="Tahoma"/>
          <w:szCs w:val="20"/>
        </w:rPr>
      </w:pPr>
      <w:r>
        <w:rPr>
          <w:rFonts w:cs="Tahoma"/>
          <w:szCs w:val="20"/>
        </w:rPr>
        <w:t>4.2. В кадровую службу соответствующего государственного органа города Москвы лицами, замещающими должности гражданской службы, назначение на которые и освобождение от которых осуществляются руководителем соответствующего государственного органа города Москвы.</w:t>
      </w:r>
    </w:p>
    <w:p w:rsidR="002077DB" w:rsidRDefault="002077DB">
      <w:pPr>
        <w:widowControl w:val="0"/>
        <w:autoSpaceDE w:val="0"/>
        <w:autoSpaceDN w:val="0"/>
        <w:adjustRightInd w:val="0"/>
        <w:ind w:firstLine="540"/>
        <w:jc w:val="both"/>
        <w:rPr>
          <w:rFonts w:cs="Tahoma"/>
          <w:szCs w:val="20"/>
        </w:rPr>
      </w:pPr>
      <w:r>
        <w:rPr>
          <w:rFonts w:cs="Tahoma"/>
          <w:szCs w:val="20"/>
        </w:rPr>
        <w:t xml:space="preserve">5. В случае непредставления или представления заведомо ложных сведений о расходах лица, указанные в </w:t>
      </w:r>
      <w:hyperlink w:anchor="Par65" w:history="1">
        <w:r>
          <w:rPr>
            <w:rFonts w:cs="Tahoma"/>
            <w:color w:val="0000FF"/>
            <w:szCs w:val="20"/>
          </w:rPr>
          <w:t>пункте 1</w:t>
        </w:r>
      </w:hyperlink>
      <w:r>
        <w:rPr>
          <w:rFonts w:cs="Tahoma"/>
          <w:szCs w:val="20"/>
        </w:rPr>
        <w:t xml:space="preserve"> настоящего Порядка, несут ответственность в соответствии с законодательством Российской Федерации.</w:t>
      </w:r>
    </w:p>
    <w:p w:rsidR="002077DB" w:rsidRDefault="002077DB">
      <w:pPr>
        <w:widowControl w:val="0"/>
        <w:autoSpaceDE w:val="0"/>
        <w:autoSpaceDN w:val="0"/>
        <w:adjustRightInd w:val="0"/>
        <w:ind w:firstLine="540"/>
        <w:jc w:val="both"/>
        <w:rPr>
          <w:rFonts w:cs="Tahoma"/>
          <w:szCs w:val="20"/>
        </w:rPr>
      </w:pPr>
      <w:r>
        <w:rPr>
          <w:rFonts w:cs="Tahoma"/>
          <w:szCs w:val="20"/>
        </w:rPr>
        <w:t>6. Представленные в соответствии с настоящим Порядком сведения о расходах приобщаются к личному делу лица, их представившего.</w:t>
      </w:r>
    </w:p>
    <w:p w:rsidR="002077DB" w:rsidRDefault="002077DB">
      <w:pPr>
        <w:widowControl w:val="0"/>
        <w:autoSpaceDE w:val="0"/>
        <w:autoSpaceDN w:val="0"/>
        <w:adjustRightInd w:val="0"/>
        <w:ind w:firstLine="540"/>
        <w:jc w:val="both"/>
        <w:rPr>
          <w:rFonts w:cs="Tahoma"/>
          <w:szCs w:val="20"/>
        </w:rPr>
      </w:pPr>
      <w:r>
        <w:rPr>
          <w:rFonts w:cs="Tahoma"/>
          <w:szCs w:val="20"/>
        </w:rPr>
        <w:t>7. Гражданские служащие, в должностные обязанности которых входит работа со сведениями о расходах, несут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законодательством Российской Федерации.</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right"/>
        <w:outlineLvl w:val="1"/>
        <w:rPr>
          <w:rFonts w:cs="Tahoma"/>
          <w:szCs w:val="20"/>
        </w:rPr>
      </w:pPr>
      <w:bookmarkStart w:id="9" w:name="Par81"/>
      <w:bookmarkEnd w:id="9"/>
      <w:r>
        <w:rPr>
          <w:rFonts w:cs="Tahoma"/>
          <w:szCs w:val="20"/>
        </w:rPr>
        <w:t>Приложение</w:t>
      </w:r>
    </w:p>
    <w:p w:rsidR="002077DB" w:rsidRDefault="002077DB">
      <w:pPr>
        <w:widowControl w:val="0"/>
        <w:autoSpaceDE w:val="0"/>
        <w:autoSpaceDN w:val="0"/>
        <w:adjustRightInd w:val="0"/>
        <w:jc w:val="right"/>
        <w:rPr>
          <w:rFonts w:cs="Tahoma"/>
          <w:szCs w:val="20"/>
        </w:rPr>
      </w:pPr>
      <w:r>
        <w:rPr>
          <w:rFonts w:cs="Tahoma"/>
          <w:szCs w:val="20"/>
        </w:rPr>
        <w:t>к Порядку представления сведений</w:t>
      </w:r>
    </w:p>
    <w:p w:rsidR="002077DB" w:rsidRDefault="002077DB">
      <w:pPr>
        <w:widowControl w:val="0"/>
        <w:autoSpaceDE w:val="0"/>
        <w:autoSpaceDN w:val="0"/>
        <w:adjustRightInd w:val="0"/>
        <w:jc w:val="right"/>
        <w:rPr>
          <w:rFonts w:cs="Tahoma"/>
          <w:szCs w:val="20"/>
        </w:rPr>
      </w:pPr>
      <w:r>
        <w:rPr>
          <w:rFonts w:cs="Tahoma"/>
          <w:szCs w:val="20"/>
        </w:rPr>
        <w:t>о расходах лицами, замещающими</w:t>
      </w:r>
    </w:p>
    <w:p w:rsidR="002077DB" w:rsidRDefault="002077DB">
      <w:pPr>
        <w:widowControl w:val="0"/>
        <w:autoSpaceDE w:val="0"/>
        <w:autoSpaceDN w:val="0"/>
        <w:adjustRightInd w:val="0"/>
        <w:jc w:val="right"/>
        <w:rPr>
          <w:rFonts w:cs="Tahoma"/>
          <w:szCs w:val="20"/>
        </w:rPr>
      </w:pPr>
      <w:r>
        <w:rPr>
          <w:rFonts w:cs="Tahoma"/>
          <w:szCs w:val="20"/>
        </w:rPr>
        <w:t>отдельные государственные должности</w:t>
      </w:r>
    </w:p>
    <w:p w:rsidR="002077DB" w:rsidRDefault="002077DB">
      <w:pPr>
        <w:widowControl w:val="0"/>
        <w:autoSpaceDE w:val="0"/>
        <w:autoSpaceDN w:val="0"/>
        <w:adjustRightInd w:val="0"/>
        <w:jc w:val="right"/>
        <w:rPr>
          <w:rFonts w:cs="Tahoma"/>
          <w:szCs w:val="20"/>
        </w:rPr>
      </w:pPr>
      <w:r>
        <w:rPr>
          <w:rFonts w:cs="Tahoma"/>
          <w:szCs w:val="20"/>
        </w:rPr>
        <w:t>города Москвы и должности</w:t>
      </w:r>
    </w:p>
    <w:p w:rsidR="002077DB" w:rsidRDefault="002077DB">
      <w:pPr>
        <w:widowControl w:val="0"/>
        <w:autoSpaceDE w:val="0"/>
        <w:autoSpaceDN w:val="0"/>
        <w:adjustRightInd w:val="0"/>
        <w:jc w:val="right"/>
        <w:rPr>
          <w:rFonts w:cs="Tahoma"/>
          <w:szCs w:val="20"/>
        </w:rPr>
      </w:pPr>
      <w:r>
        <w:rPr>
          <w:rFonts w:cs="Tahoma"/>
          <w:szCs w:val="20"/>
        </w:rPr>
        <w:t>государственной гражданской</w:t>
      </w:r>
    </w:p>
    <w:p w:rsidR="002077DB" w:rsidRDefault="002077DB">
      <w:pPr>
        <w:widowControl w:val="0"/>
        <w:autoSpaceDE w:val="0"/>
        <w:autoSpaceDN w:val="0"/>
        <w:adjustRightInd w:val="0"/>
        <w:jc w:val="right"/>
        <w:rPr>
          <w:rFonts w:cs="Tahoma"/>
          <w:szCs w:val="20"/>
        </w:rPr>
      </w:pPr>
      <w:r>
        <w:rPr>
          <w:rFonts w:cs="Tahoma"/>
          <w:szCs w:val="20"/>
        </w:rPr>
        <w:t>службы города Москвы</w:t>
      </w:r>
    </w:p>
    <w:p w:rsidR="002077DB" w:rsidRDefault="002077DB">
      <w:pPr>
        <w:widowControl w:val="0"/>
        <w:autoSpaceDE w:val="0"/>
        <w:autoSpaceDN w:val="0"/>
        <w:adjustRightInd w:val="0"/>
        <w:jc w:val="both"/>
        <w:rPr>
          <w:rFonts w:cs="Tahoma"/>
          <w:szCs w:val="20"/>
        </w:rPr>
      </w:pPr>
    </w:p>
    <w:p w:rsidR="002077DB" w:rsidRDefault="002077DB">
      <w:pPr>
        <w:pStyle w:val="ConsPlusNonformat"/>
      </w:pPr>
      <w:r>
        <w:t>В _________________________________________________________________________</w:t>
      </w:r>
    </w:p>
    <w:p w:rsidR="002077DB" w:rsidRDefault="002077DB">
      <w:pPr>
        <w:pStyle w:val="ConsPlusNonformat"/>
      </w:pPr>
      <w:r>
        <w:t xml:space="preserve">  (указывается наименование кадрового подразделения государственного органа</w:t>
      </w:r>
    </w:p>
    <w:p w:rsidR="002077DB" w:rsidRDefault="002077DB">
      <w:pPr>
        <w:pStyle w:val="ConsPlusNonformat"/>
      </w:pPr>
      <w:r>
        <w:t xml:space="preserve">                               города Москвы)</w:t>
      </w:r>
    </w:p>
    <w:p w:rsidR="002077DB" w:rsidRDefault="002077DB">
      <w:pPr>
        <w:pStyle w:val="ConsPlusNonformat"/>
      </w:pPr>
    </w:p>
    <w:p w:rsidR="002077DB" w:rsidRDefault="002077DB">
      <w:pPr>
        <w:pStyle w:val="ConsPlusNonformat"/>
      </w:pPr>
      <w:bookmarkStart w:id="10" w:name="Par93"/>
      <w:bookmarkEnd w:id="10"/>
      <w:r>
        <w:t xml:space="preserve">                                  Справка</w:t>
      </w:r>
    </w:p>
    <w:p w:rsidR="002077DB" w:rsidRDefault="002077DB">
      <w:pPr>
        <w:pStyle w:val="ConsPlusNonformat"/>
      </w:pPr>
      <w:r>
        <w:t xml:space="preserve">      о предоставлении лицами, замещающими отдельные государственные</w:t>
      </w:r>
    </w:p>
    <w:p w:rsidR="002077DB" w:rsidRDefault="002077DB">
      <w:pPr>
        <w:pStyle w:val="ConsPlusNonformat"/>
      </w:pPr>
      <w:r>
        <w:t xml:space="preserve">      должности города Москвы и должности государственной гражданской</w:t>
      </w:r>
    </w:p>
    <w:p w:rsidR="002077DB" w:rsidRDefault="002077DB">
      <w:pPr>
        <w:pStyle w:val="ConsPlusNonformat"/>
      </w:pPr>
      <w:r>
        <w:t xml:space="preserve">    службы города Москвы, сведений о своих расходах, а также о расходах</w:t>
      </w:r>
    </w:p>
    <w:p w:rsidR="002077DB" w:rsidRDefault="002077DB">
      <w:pPr>
        <w:pStyle w:val="ConsPlusNonformat"/>
      </w:pPr>
      <w:r>
        <w:t xml:space="preserve">    своих супруги (супруга) и несовершеннолетних детей по каждой сделке</w:t>
      </w:r>
    </w:p>
    <w:p w:rsidR="002077DB" w:rsidRDefault="002077DB">
      <w:pPr>
        <w:pStyle w:val="ConsPlusNonformat"/>
      </w:pPr>
      <w:r>
        <w:t xml:space="preserve">     по приобретению земельного участка, другого объекта недвижимости,</w:t>
      </w:r>
    </w:p>
    <w:p w:rsidR="002077DB" w:rsidRDefault="002077DB">
      <w:pPr>
        <w:pStyle w:val="ConsPlusNonformat"/>
      </w:pPr>
      <w:r>
        <w:t xml:space="preserve">     транспортного средства, ценных бумаг, акций (долей участия, паев</w:t>
      </w:r>
    </w:p>
    <w:p w:rsidR="002077DB" w:rsidRDefault="002077DB">
      <w:pPr>
        <w:pStyle w:val="ConsPlusNonformat"/>
      </w:pPr>
      <w:r>
        <w:t xml:space="preserve">     в уставных (складочных) капиталах организаций), если сумма сделки</w:t>
      </w:r>
    </w:p>
    <w:p w:rsidR="002077DB" w:rsidRDefault="002077DB">
      <w:pPr>
        <w:pStyle w:val="ConsPlusNonformat"/>
      </w:pPr>
      <w:r>
        <w:t xml:space="preserve">        превышает общий доход данного лица и его супруги (супруга)</w:t>
      </w:r>
    </w:p>
    <w:p w:rsidR="002077DB" w:rsidRDefault="002077DB">
      <w:pPr>
        <w:pStyle w:val="ConsPlusNonformat"/>
      </w:pPr>
      <w:r>
        <w:t xml:space="preserve">         за три последних года, предшествующих совершению сделки,</w:t>
      </w:r>
    </w:p>
    <w:p w:rsidR="002077DB" w:rsidRDefault="002077DB">
      <w:pPr>
        <w:pStyle w:val="ConsPlusNonformat"/>
      </w:pPr>
      <w:r>
        <w:t xml:space="preserve">            и об источниках получения средств, за счет которых</w:t>
      </w:r>
    </w:p>
    <w:p w:rsidR="002077DB" w:rsidRDefault="002077DB">
      <w:pPr>
        <w:pStyle w:val="ConsPlusNonformat"/>
      </w:pPr>
      <w:r>
        <w:t xml:space="preserve">                             совершена сделка</w:t>
      </w:r>
    </w:p>
    <w:p w:rsidR="002077DB" w:rsidRDefault="002077DB">
      <w:pPr>
        <w:pStyle w:val="ConsPlusNonformat"/>
      </w:pPr>
    </w:p>
    <w:p w:rsidR="002077DB" w:rsidRDefault="002077DB">
      <w:pPr>
        <w:pStyle w:val="ConsPlusNonformat"/>
      </w:pPr>
      <w:r>
        <w:t>от ________________________________________________________________________</w:t>
      </w:r>
    </w:p>
    <w:p w:rsidR="002077DB" w:rsidRDefault="002077DB">
      <w:pPr>
        <w:pStyle w:val="ConsPlusNonformat"/>
      </w:pPr>
      <w:r>
        <w:t xml:space="preserve">    (фамилия, имя, отчество лица, замещающего государственную должность</w:t>
      </w:r>
    </w:p>
    <w:p w:rsidR="002077DB" w:rsidRDefault="002077DB">
      <w:pPr>
        <w:pStyle w:val="ConsPlusNonformat"/>
      </w:pPr>
      <w:r>
        <w:t xml:space="preserve">      города Москвы или должность государственной гражданской службы</w:t>
      </w:r>
    </w:p>
    <w:p w:rsidR="002077DB" w:rsidRDefault="002077DB">
      <w:pPr>
        <w:pStyle w:val="ConsPlusNonformat"/>
      </w:pPr>
      <w:r>
        <w:t xml:space="preserve">                              города Москвы)</w:t>
      </w:r>
    </w:p>
    <w:p w:rsidR="002077DB" w:rsidRDefault="002077DB">
      <w:pPr>
        <w:pStyle w:val="ConsPlusNonformat"/>
      </w:pPr>
      <w:r>
        <w:t>___________________________________________________________________________</w:t>
      </w:r>
    </w:p>
    <w:p w:rsidR="002077DB" w:rsidRDefault="002077DB">
      <w:pPr>
        <w:pStyle w:val="ConsPlusNonformat"/>
      </w:pPr>
      <w:r>
        <w:t>___________________________________________________________________________</w:t>
      </w:r>
    </w:p>
    <w:p w:rsidR="002077DB" w:rsidRDefault="002077DB">
      <w:pPr>
        <w:pStyle w:val="ConsPlusNonformat"/>
      </w:pPr>
      <w:r>
        <w:t xml:space="preserve">     (фамилия, имя, отчество супруги (супруга), основное место работы</w:t>
      </w:r>
    </w:p>
    <w:p w:rsidR="002077DB" w:rsidRDefault="002077DB">
      <w:pPr>
        <w:pStyle w:val="ConsPlusNonformat"/>
      </w:pPr>
      <w:r>
        <w:t xml:space="preserve">     или службы, должность; в случае отсутствия основного места работы</w:t>
      </w:r>
    </w:p>
    <w:p w:rsidR="002077DB" w:rsidRDefault="002077DB">
      <w:pPr>
        <w:pStyle w:val="ConsPlusNonformat"/>
      </w:pPr>
      <w:r>
        <w:t xml:space="preserve">                         или службы - род занятий)</w:t>
      </w:r>
    </w:p>
    <w:p w:rsidR="002077DB" w:rsidRDefault="002077DB">
      <w:pPr>
        <w:pStyle w:val="ConsPlusNonformat"/>
      </w:pPr>
      <w:r>
        <w:t>___________________________________________________________________________</w:t>
      </w:r>
    </w:p>
    <w:p w:rsidR="002077DB" w:rsidRDefault="002077DB">
      <w:pPr>
        <w:pStyle w:val="ConsPlusNonformat"/>
      </w:pPr>
      <w:r>
        <w:t>___________________________________________________________________________</w:t>
      </w:r>
    </w:p>
    <w:p w:rsidR="002077DB" w:rsidRDefault="002077DB">
      <w:pPr>
        <w:pStyle w:val="ConsPlusNonformat"/>
      </w:pPr>
      <w:r>
        <w:t xml:space="preserve">             (фамилия, имя, отчество несовершеннолетних детей)</w:t>
      </w:r>
    </w:p>
    <w:p w:rsidR="002077DB" w:rsidRDefault="002077DB">
      <w:pPr>
        <w:widowControl w:val="0"/>
        <w:autoSpaceDE w:val="0"/>
        <w:autoSpaceDN w:val="0"/>
        <w:adjustRightInd w:val="0"/>
        <w:jc w:val="both"/>
        <w:rPr>
          <w:rFonts w:cs="Tahoma"/>
          <w:szCs w:val="20"/>
        </w:rPr>
      </w:pPr>
    </w:p>
    <w:p w:rsidR="002077DB" w:rsidRDefault="002077DB">
      <w:pPr>
        <w:pStyle w:val="ConsPlusCell"/>
        <w:rPr>
          <w:rFonts w:ascii="Courier New" w:hAnsi="Courier New" w:cs="Courier New"/>
        </w:rPr>
      </w:pPr>
      <w:r>
        <w:rPr>
          <w:rFonts w:ascii="Courier New" w:hAnsi="Courier New" w:cs="Courier New"/>
        </w:rPr>
        <w:t>┌────────────────────────────┬──────────────────────────────┬─────────────┐</w:t>
      </w:r>
    </w:p>
    <w:p w:rsidR="002077DB" w:rsidRDefault="002077DB">
      <w:pPr>
        <w:pStyle w:val="ConsPlusCell"/>
        <w:rPr>
          <w:rFonts w:ascii="Courier New" w:hAnsi="Courier New" w:cs="Courier New"/>
        </w:rPr>
      </w:pPr>
      <w:r>
        <w:rPr>
          <w:rFonts w:ascii="Courier New" w:hAnsi="Courier New" w:cs="Courier New"/>
        </w:rPr>
        <w:t xml:space="preserve">│                           </w:t>
      </w:r>
      <w:hyperlink w:anchor="Par129" w:history="1">
        <w:r>
          <w:rPr>
            <w:rFonts w:ascii="Courier New" w:hAnsi="Courier New" w:cs="Courier New"/>
            <w:color w:val="0000FF"/>
          </w:rPr>
          <w:t>1</w:t>
        </w:r>
      </w:hyperlink>
      <w:r>
        <w:rPr>
          <w:rFonts w:ascii="Courier New" w:hAnsi="Courier New" w:cs="Courier New"/>
        </w:rPr>
        <w:t xml:space="preserve">│                             </w:t>
      </w:r>
      <w:hyperlink w:anchor="Par133" w:history="1">
        <w:r>
          <w:rPr>
            <w:rFonts w:ascii="Courier New" w:hAnsi="Courier New" w:cs="Courier New"/>
            <w:color w:val="0000FF"/>
          </w:rPr>
          <w:t>2</w:t>
        </w:r>
      </w:hyperlink>
      <w:r>
        <w:rPr>
          <w:rFonts w:ascii="Courier New" w:hAnsi="Courier New" w:cs="Courier New"/>
        </w:rPr>
        <w:t>│Сумма сделки │</w:t>
      </w:r>
    </w:p>
    <w:p w:rsidR="002077DB" w:rsidRDefault="002077DB">
      <w:pPr>
        <w:pStyle w:val="ConsPlusCell"/>
        <w:rPr>
          <w:rFonts w:ascii="Courier New" w:hAnsi="Courier New" w:cs="Courier New"/>
        </w:rPr>
      </w:pPr>
      <w:r>
        <w:rPr>
          <w:rFonts w:ascii="Courier New" w:hAnsi="Courier New" w:cs="Courier New"/>
        </w:rPr>
        <w:t>│Наименование объекта сделки │Характеристика объекта сделки │(в рублях)   │</w:t>
      </w:r>
    </w:p>
    <w:p w:rsidR="002077DB" w:rsidRDefault="002077DB">
      <w:pPr>
        <w:pStyle w:val="ConsPlusCell"/>
        <w:rPr>
          <w:rFonts w:ascii="Courier New" w:hAnsi="Courier New" w:cs="Courier New"/>
        </w:rPr>
      </w:pPr>
      <w:r>
        <w:rPr>
          <w:rFonts w:ascii="Courier New" w:hAnsi="Courier New" w:cs="Courier New"/>
        </w:rPr>
        <w:t>├────────────────────────────┼──────────────────────────────┼─────────────┤</w:t>
      </w:r>
    </w:p>
    <w:p w:rsidR="002077DB" w:rsidRDefault="002077DB">
      <w:pPr>
        <w:pStyle w:val="ConsPlusCell"/>
        <w:rPr>
          <w:rFonts w:ascii="Courier New" w:hAnsi="Courier New" w:cs="Courier New"/>
        </w:rPr>
      </w:pPr>
      <w:r>
        <w:rPr>
          <w:rFonts w:ascii="Courier New" w:hAnsi="Courier New" w:cs="Courier New"/>
        </w:rPr>
        <w:t>│             1              │              2               │      3      │</w:t>
      </w:r>
    </w:p>
    <w:p w:rsidR="002077DB" w:rsidRDefault="002077DB">
      <w:pPr>
        <w:pStyle w:val="ConsPlusCell"/>
        <w:rPr>
          <w:rFonts w:ascii="Courier New" w:hAnsi="Courier New" w:cs="Courier New"/>
        </w:rPr>
      </w:pPr>
      <w:r>
        <w:rPr>
          <w:rFonts w:ascii="Courier New" w:hAnsi="Courier New" w:cs="Courier New"/>
        </w:rPr>
        <w:t>├────────────────────────────┼──────────────────────────────┼─────────────┤</w:t>
      </w:r>
    </w:p>
    <w:p w:rsidR="002077DB" w:rsidRDefault="002077DB">
      <w:pPr>
        <w:pStyle w:val="ConsPlusCell"/>
        <w:rPr>
          <w:rFonts w:ascii="Courier New" w:hAnsi="Courier New" w:cs="Courier New"/>
        </w:rPr>
      </w:pPr>
      <w:r>
        <w:rPr>
          <w:rFonts w:ascii="Courier New" w:hAnsi="Courier New" w:cs="Courier New"/>
        </w:rPr>
        <w:t>│                            │                              │             │</w:t>
      </w:r>
    </w:p>
    <w:p w:rsidR="002077DB" w:rsidRDefault="002077DB">
      <w:pPr>
        <w:pStyle w:val="ConsPlusCell"/>
        <w:rPr>
          <w:rFonts w:ascii="Courier New" w:hAnsi="Courier New" w:cs="Courier New"/>
        </w:rPr>
      </w:pPr>
      <w:r>
        <w:rPr>
          <w:rFonts w:ascii="Courier New" w:hAnsi="Courier New" w:cs="Courier New"/>
        </w:rPr>
        <w:t>└────────────────────────────┴──────────────────────────────┴─────────────┘</w:t>
      </w:r>
    </w:p>
    <w:p w:rsidR="002077DB" w:rsidRDefault="002077DB">
      <w:pPr>
        <w:widowControl w:val="0"/>
        <w:autoSpaceDE w:val="0"/>
        <w:autoSpaceDN w:val="0"/>
        <w:adjustRightInd w:val="0"/>
        <w:jc w:val="both"/>
        <w:rPr>
          <w:rFonts w:cs="Tahoma"/>
          <w:szCs w:val="20"/>
        </w:rPr>
      </w:pPr>
    </w:p>
    <w:p w:rsidR="002077DB" w:rsidRDefault="002077DB">
      <w:pPr>
        <w:pStyle w:val="ConsPlusNonformat"/>
      </w:pPr>
      <w:r>
        <w:t>____________________</w:t>
      </w:r>
    </w:p>
    <w:p w:rsidR="002077DB" w:rsidRDefault="002077DB">
      <w:pPr>
        <w:pStyle w:val="ConsPlusNonformat"/>
      </w:pPr>
      <w:bookmarkStart w:id="11" w:name="Par129"/>
      <w:bookmarkEnd w:id="11"/>
      <w:r>
        <w:t>1</w:t>
      </w:r>
    </w:p>
    <w:p w:rsidR="002077DB" w:rsidRDefault="002077DB">
      <w:pPr>
        <w:pStyle w:val="ConsPlusNonformat"/>
      </w:pPr>
      <w:r>
        <w:t xml:space="preserve"> земельный  участок,  другой  объект  недвижимости,  транспортное средство,</w:t>
      </w:r>
    </w:p>
    <w:p w:rsidR="002077DB" w:rsidRDefault="002077DB">
      <w:pPr>
        <w:pStyle w:val="ConsPlusNonformat"/>
      </w:pPr>
      <w:r>
        <w:t xml:space="preserve"> ценные бумаги, акции (доли участия, паи в уставных  (складочных) капиталах</w:t>
      </w:r>
    </w:p>
    <w:p w:rsidR="002077DB" w:rsidRDefault="002077DB">
      <w:pPr>
        <w:pStyle w:val="ConsPlusNonformat"/>
      </w:pPr>
      <w:r>
        <w:t xml:space="preserve"> организаций)</w:t>
      </w:r>
    </w:p>
    <w:p w:rsidR="002077DB" w:rsidRDefault="002077DB">
      <w:pPr>
        <w:pStyle w:val="ConsPlusNonformat"/>
      </w:pPr>
      <w:bookmarkStart w:id="12" w:name="Par133"/>
      <w:bookmarkEnd w:id="12"/>
      <w:r>
        <w:t>2</w:t>
      </w:r>
    </w:p>
    <w:p w:rsidR="002077DB" w:rsidRDefault="002077DB">
      <w:pPr>
        <w:pStyle w:val="ConsPlusNonformat"/>
      </w:pPr>
      <w:r>
        <w:t xml:space="preserve"> для   объектов   недвижимости  -  адрес  местонахождения,  площадь;    для</w:t>
      </w:r>
    </w:p>
    <w:p w:rsidR="002077DB" w:rsidRDefault="002077DB">
      <w:pPr>
        <w:pStyle w:val="ConsPlusNonformat"/>
      </w:pPr>
      <w:r>
        <w:t xml:space="preserve"> транспортных средств - место  регистрации, вид собственности,  марка;  для</w:t>
      </w:r>
    </w:p>
    <w:p w:rsidR="002077DB" w:rsidRDefault="002077DB">
      <w:pPr>
        <w:pStyle w:val="ConsPlusNonformat"/>
      </w:pPr>
      <w:r>
        <w:t xml:space="preserve"> ценных  бумаг - вид (облигации, векселя, другое),  количество,  стоимость;</w:t>
      </w:r>
    </w:p>
    <w:p w:rsidR="002077DB" w:rsidRDefault="002077DB">
      <w:pPr>
        <w:pStyle w:val="ConsPlusNonformat"/>
      </w:pPr>
      <w:r>
        <w:t xml:space="preserve"> для  акций - наименование  организации,  уставный  капитал,  доли  участия</w:t>
      </w:r>
    </w:p>
    <w:p w:rsidR="002077DB" w:rsidRDefault="002077DB">
      <w:pPr>
        <w:pStyle w:val="ConsPlusNonformat"/>
      </w:pPr>
      <w:r>
        <w:t xml:space="preserve"> (%  от  уставного  капитала),  паи  в  уставных   (складочных)   капиталах</w:t>
      </w:r>
    </w:p>
    <w:p w:rsidR="002077DB" w:rsidRDefault="002077DB">
      <w:pPr>
        <w:pStyle w:val="ConsPlusNonformat"/>
      </w:pPr>
      <w:r>
        <w:t xml:space="preserve"> организаций, количество, стоимость, основание приобретения.</w:t>
      </w:r>
    </w:p>
    <w:p w:rsidR="002077DB" w:rsidRDefault="002077DB">
      <w:pPr>
        <w:widowControl w:val="0"/>
        <w:autoSpaceDE w:val="0"/>
        <w:autoSpaceDN w:val="0"/>
        <w:adjustRightInd w:val="0"/>
        <w:jc w:val="both"/>
        <w:rPr>
          <w:rFonts w:cs="Tahoma"/>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34"/>
        <w:gridCol w:w="1122"/>
        <w:gridCol w:w="1734"/>
        <w:gridCol w:w="1122"/>
        <w:gridCol w:w="1734"/>
        <w:gridCol w:w="1122"/>
        <w:gridCol w:w="1734"/>
      </w:tblGrid>
      <w:tr w:rsidR="002077DB">
        <w:trPr>
          <w:trHeight w:val="480"/>
          <w:tblCellSpacing w:w="5" w:type="nil"/>
        </w:trPr>
        <w:tc>
          <w:tcPr>
            <w:tcW w:w="7446" w:type="dxa"/>
            <w:gridSpan w:val="5"/>
            <w:tcBorders>
              <w:top w:val="single" w:sz="8" w:space="0" w:color="auto"/>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Доход за три последних года, предшествующих сделке (в рублях)      </w:t>
            </w:r>
          </w:p>
        </w:tc>
        <w:tc>
          <w:tcPr>
            <w:tcW w:w="1122" w:type="dxa"/>
            <w:tcBorders>
              <w:top w:val="single" w:sz="8" w:space="0" w:color="auto"/>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p>
        </w:tc>
        <w:tc>
          <w:tcPr>
            <w:tcW w:w="1734" w:type="dxa"/>
            <w:tcBorders>
              <w:top w:val="single" w:sz="8" w:space="0" w:color="auto"/>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Итого (общий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доход за три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года (в рублях)</w:t>
            </w:r>
          </w:p>
        </w:tc>
      </w:tr>
      <w:tr w:rsidR="002077DB">
        <w:trPr>
          <w:tblCellSpacing w:w="5" w:type="nil"/>
        </w:trPr>
        <w:tc>
          <w:tcPr>
            <w:tcW w:w="2856" w:type="dxa"/>
            <w:gridSpan w:val="2"/>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20__ г.                  </w:t>
            </w:r>
          </w:p>
        </w:tc>
        <w:tc>
          <w:tcPr>
            <w:tcW w:w="2856" w:type="dxa"/>
            <w:gridSpan w:val="2"/>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20__ г.                  </w:t>
            </w:r>
          </w:p>
        </w:tc>
        <w:tc>
          <w:tcPr>
            <w:tcW w:w="2856" w:type="dxa"/>
            <w:gridSpan w:val="2"/>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20__ г.                  </w:t>
            </w:r>
          </w:p>
        </w:tc>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p>
        </w:tc>
      </w:tr>
      <w:tr w:rsidR="002077DB">
        <w:trPr>
          <w:tblCellSpacing w:w="5" w:type="nil"/>
        </w:trPr>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       </w:t>
            </w:r>
          </w:p>
        </w:tc>
        <w:tc>
          <w:tcPr>
            <w:tcW w:w="1122"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    </w:t>
            </w:r>
          </w:p>
        </w:tc>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       </w:t>
            </w:r>
          </w:p>
        </w:tc>
        <w:tc>
          <w:tcPr>
            <w:tcW w:w="1122"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    </w:t>
            </w:r>
          </w:p>
        </w:tc>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       </w:t>
            </w:r>
          </w:p>
        </w:tc>
        <w:tc>
          <w:tcPr>
            <w:tcW w:w="1122"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    </w:t>
            </w:r>
          </w:p>
        </w:tc>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       </w:t>
            </w:r>
          </w:p>
        </w:tc>
      </w:tr>
      <w:tr w:rsidR="002077DB">
        <w:trPr>
          <w:trHeight w:val="1600"/>
          <w:tblCellSpacing w:w="5" w:type="nil"/>
        </w:trPr>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лица,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замещающего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государственную</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должность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города Москвы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или должность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государственной</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гражданской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службы города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Москвы         </w:t>
            </w:r>
          </w:p>
        </w:tc>
        <w:tc>
          <w:tcPr>
            <w:tcW w:w="1122"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супруги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(супруга)</w:t>
            </w:r>
          </w:p>
        </w:tc>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лица,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замещающего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государственную</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должность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города Москвы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или должность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государственной</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гражданской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службы города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Москвы         </w:t>
            </w:r>
          </w:p>
        </w:tc>
        <w:tc>
          <w:tcPr>
            <w:tcW w:w="1122"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супруги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(супруга)</w:t>
            </w:r>
          </w:p>
        </w:tc>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лица,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замещающего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государственную</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должность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города Москвы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или должность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государственной</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гражданской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службы города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Москвы         </w:t>
            </w:r>
          </w:p>
        </w:tc>
        <w:tc>
          <w:tcPr>
            <w:tcW w:w="1122"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супруги  </w:t>
            </w:r>
          </w:p>
          <w:p w:rsidR="002077DB" w:rsidRDefault="002077D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(супруга)</w:t>
            </w:r>
          </w:p>
        </w:tc>
        <w:tc>
          <w:tcPr>
            <w:tcW w:w="1734" w:type="dxa"/>
            <w:tcBorders>
              <w:left w:val="single" w:sz="8" w:space="0" w:color="auto"/>
              <w:bottom w:val="single" w:sz="8" w:space="0" w:color="auto"/>
              <w:right w:val="single" w:sz="8" w:space="0" w:color="auto"/>
            </w:tcBorders>
          </w:tcPr>
          <w:p w:rsidR="002077DB" w:rsidRDefault="002077DB">
            <w:pPr>
              <w:widowControl w:val="0"/>
              <w:autoSpaceDE w:val="0"/>
              <w:autoSpaceDN w:val="0"/>
              <w:adjustRightInd w:val="0"/>
              <w:rPr>
                <w:rFonts w:ascii="Courier New" w:hAnsi="Courier New" w:cs="Courier New"/>
                <w:sz w:val="16"/>
                <w:szCs w:val="16"/>
              </w:rPr>
            </w:pPr>
          </w:p>
        </w:tc>
      </w:tr>
    </w:tbl>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ind w:firstLine="540"/>
        <w:jc w:val="both"/>
        <w:rPr>
          <w:rFonts w:cs="Tahoma"/>
          <w:szCs w:val="20"/>
        </w:rPr>
      </w:pPr>
      <w:r>
        <w:rPr>
          <w:rFonts w:cs="Tahoma"/>
          <w:szCs w:val="20"/>
        </w:rPr>
        <w:t>Превышение расходов над доходами (в рублях) _______________</w:t>
      </w:r>
    </w:p>
    <w:p w:rsidR="002077DB" w:rsidRDefault="002077DB">
      <w:pPr>
        <w:widowControl w:val="0"/>
        <w:autoSpaceDE w:val="0"/>
        <w:autoSpaceDN w:val="0"/>
        <w:adjustRightInd w:val="0"/>
        <w:jc w:val="both"/>
        <w:rPr>
          <w:rFonts w:cs="Tahoma"/>
          <w:szCs w:val="20"/>
        </w:rPr>
      </w:pPr>
    </w:p>
    <w:p w:rsidR="002077DB" w:rsidRDefault="002077DB">
      <w:pPr>
        <w:pStyle w:val="ConsPlusCell"/>
        <w:rPr>
          <w:rFonts w:ascii="Courier New" w:hAnsi="Courier New" w:cs="Courier New"/>
        </w:rPr>
      </w:pPr>
      <w:r>
        <w:rPr>
          <w:rFonts w:ascii="Courier New" w:hAnsi="Courier New" w:cs="Courier New"/>
        </w:rPr>
        <w:t>┌────┬──────────────────────────────────────────────┬─────────────────────┐</w:t>
      </w:r>
    </w:p>
    <w:p w:rsidR="002077DB" w:rsidRDefault="002077DB">
      <w:pPr>
        <w:pStyle w:val="ConsPlusCell"/>
        <w:rPr>
          <w:rFonts w:ascii="Courier New" w:hAnsi="Courier New" w:cs="Courier New"/>
        </w:rPr>
      </w:pPr>
      <w:r>
        <w:rPr>
          <w:rFonts w:ascii="Courier New" w:hAnsi="Courier New" w:cs="Courier New"/>
        </w:rPr>
        <w:t>│N   │Источники получения средств, за счет которых  │                     │</w:t>
      </w:r>
    </w:p>
    <w:p w:rsidR="002077DB" w:rsidRDefault="002077DB">
      <w:pPr>
        <w:pStyle w:val="ConsPlusCell"/>
        <w:rPr>
          <w:rFonts w:ascii="Courier New" w:hAnsi="Courier New" w:cs="Courier New"/>
        </w:rPr>
      </w:pPr>
      <w:r>
        <w:rPr>
          <w:rFonts w:ascii="Courier New" w:hAnsi="Courier New" w:cs="Courier New"/>
        </w:rPr>
        <w:t xml:space="preserve">│п/п │                </w:t>
      </w:r>
      <w:hyperlink w:anchor="Par188" w:history="1">
        <w:r>
          <w:rPr>
            <w:rFonts w:ascii="Courier New" w:hAnsi="Courier New" w:cs="Courier New"/>
            <w:color w:val="0000FF"/>
          </w:rPr>
          <w:t>3</w:t>
        </w:r>
      </w:hyperlink>
      <w:r>
        <w:rPr>
          <w:rFonts w:ascii="Courier New" w:hAnsi="Courier New" w:cs="Courier New"/>
        </w:rPr>
        <w:t xml:space="preserve">                             │                     │</w:t>
      </w:r>
    </w:p>
    <w:p w:rsidR="002077DB" w:rsidRDefault="002077DB">
      <w:pPr>
        <w:pStyle w:val="ConsPlusCell"/>
        <w:rPr>
          <w:rFonts w:ascii="Courier New" w:hAnsi="Courier New" w:cs="Courier New"/>
        </w:rPr>
      </w:pPr>
      <w:r>
        <w:rPr>
          <w:rFonts w:ascii="Courier New" w:hAnsi="Courier New" w:cs="Courier New"/>
        </w:rPr>
        <w:t>│    │совершена сделка :                            │                     │</w:t>
      </w:r>
    </w:p>
    <w:p w:rsidR="002077DB" w:rsidRDefault="002077DB">
      <w:pPr>
        <w:pStyle w:val="ConsPlusCell"/>
        <w:rPr>
          <w:rFonts w:ascii="Courier New" w:hAnsi="Courier New" w:cs="Courier New"/>
        </w:rPr>
      </w:pPr>
      <w:r>
        <w:rPr>
          <w:rFonts w:ascii="Courier New" w:hAnsi="Courier New" w:cs="Courier New"/>
        </w:rPr>
        <w:t>│    │Сумма (в рублях)                              │                     │</w:t>
      </w:r>
    </w:p>
    <w:p w:rsidR="002077DB" w:rsidRDefault="002077DB">
      <w:pPr>
        <w:pStyle w:val="ConsPlusCell"/>
        <w:rPr>
          <w:rFonts w:ascii="Courier New" w:hAnsi="Courier New" w:cs="Courier New"/>
        </w:rPr>
      </w:pPr>
      <w:r>
        <w:rPr>
          <w:rFonts w:ascii="Courier New" w:hAnsi="Courier New" w:cs="Courier New"/>
        </w:rPr>
        <w:t>├────┼──────────────────────────────────────────────┼─────────────────────┤</w:t>
      </w:r>
    </w:p>
    <w:p w:rsidR="002077DB" w:rsidRDefault="002077DB">
      <w:pPr>
        <w:pStyle w:val="ConsPlusCell"/>
        <w:rPr>
          <w:rFonts w:ascii="Courier New" w:hAnsi="Courier New" w:cs="Courier New"/>
        </w:rPr>
      </w:pPr>
      <w:r>
        <w:rPr>
          <w:rFonts w:ascii="Courier New" w:hAnsi="Courier New" w:cs="Courier New"/>
        </w:rPr>
        <w:t>│ 1  │                      2                       │          3          │</w:t>
      </w:r>
    </w:p>
    <w:p w:rsidR="002077DB" w:rsidRDefault="002077DB">
      <w:pPr>
        <w:pStyle w:val="ConsPlusCell"/>
        <w:rPr>
          <w:rFonts w:ascii="Courier New" w:hAnsi="Courier New" w:cs="Courier New"/>
        </w:rPr>
      </w:pPr>
      <w:r>
        <w:rPr>
          <w:rFonts w:ascii="Courier New" w:hAnsi="Courier New" w:cs="Courier New"/>
        </w:rPr>
        <w:t>├────┼──────────────────────────────────────────────┼─────────────────────┤</w:t>
      </w:r>
    </w:p>
    <w:p w:rsidR="002077DB" w:rsidRDefault="002077DB">
      <w:pPr>
        <w:pStyle w:val="ConsPlusCell"/>
        <w:rPr>
          <w:rFonts w:ascii="Courier New" w:hAnsi="Courier New" w:cs="Courier New"/>
        </w:rPr>
      </w:pPr>
      <w:r>
        <w:rPr>
          <w:rFonts w:ascii="Courier New" w:hAnsi="Courier New" w:cs="Courier New"/>
        </w:rPr>
        <w:t>│    │                                              │                     │</w:t>
      </w:r>
    </w:p>
    <w:p w:rsidR="002077DB" w:rsidRDefault="002077DB">
      <w:pPr>
        <w:pStyle w:val="ConsPlusCell"/>
        <w:rPr>
          <w:rFonts w:ascii="Courier New" w:hAnsi="Courier New" w:cs="Courier New"/>
        </w:rPr>
      </w:pPr>
      <w:r>
        <w:rPr>
          <w:rFonts w:ascii="Courier New" w:hAnsi="Courier New" w:cs="Courier New"/>
        </w:rPr>
        <w:t>├────┼──────────────────────────────────────────────┼─────────────────────┤</w:t>
      </w:r>
    </w:p>
    <w:p w:rsidR="002077DB" w:rsidRDefault="002077DB">
      <w:pPr>
        <w:pStyle w:val="ConsPlusCell"/>
        <w:rPr>
          <w:rFonts w:ascii="Courier New" w:hAnsi="Courier New" w:cs="Courier New"/>
        </w:rPr>
      </w:pPr>
      <w:r>
        <w:rPr>
          <w:rFonts w:ascii="Courier New" w:hAnsi="Courier New" w:cs="Courier New"/>
        </w:rPr>
        <w:t>│    │                                              │                     │</w:t>
      </w:r>
    </w:p>
    <w:p w:rsidR="002077DB" w:rsidRDefault="002077DB">
      <w:pPr>
        <w:pStyle w:val="ConsPlusCell"/>
        <w:rPr>
          <w:rFonts w:ascii="Courier New" w:hAnsi="Courier New" w:cs="Courier New"/>
        </w:rPr>
      </w:pPr>
      <w:r>
        <w:rPr>
          <w:rFonts w:ascii="Courier New" w:hAnsi="Courier New" w:cs="Courier New"/>
        </w:rPr>
        <w:t>├────┼──────────────────────────────────────────────┼─────────────────────┤</w:t>
      </w:r>
    </w:p>
    <w:p w:rsidR="002077DB" w:rsidRDefault="002077DB">
      <w:pPr>
        <w:pStyle w:val="ConsPlusCell"/>
        <w:rPr>
          <w:rFonts w:ascii="Courier New" w:hAnsi="Courier New" w:cs="Courier New"/>
        </w:rPr>
      </w:pPr>
      <w:r>
        <w:rPr>
          <w:rFonts w:ascii="Courier New" w:hAnsi="Courier New" w:cs="Courier New"/>
        </w:rPr>
        <w:t>│    │ИТОГО:                                        │                     │</w:t>
      </w:r>
    </w:p>
    <w:p w:rsidR="002077DB" w:rsidRDefault="002077DB">
      <w:pPr>
        <w:pStyle w:val="ConsPlusCell"/>
        <w:rPr>
          <w:rFonts w:ascii="Courier New" w:hAnsi="Courier New" w:cs="Courier New"/>
        </w:rPr>
      </w:pPr>
      <w:r>
        <w:rPr>
          <w:rFonts w:ascii="Courier New" w:hAnsi="Courier New" w:cs="Courier New"/>
        </w:rPr>
        <w:t>└────┴──────────────────────────────────────────────┴─────────────────────┘</w:t>
      </w:r>
    </w:p>
    <w:p w:rsidR="002077DB" w:rsidRDefault="002077DB">
      <w:pPr>
        <w:widowControl w:val="0"/>
        <w:autoSpaceDE w:val="0"/>
        <w:autoSpaceDN w:val="0"/>
        <w:adjustRightInd w:val="0"/>
        <w:jc w:val="both"/>
        <w:rPr>
          <w:rFonts w:cs="Tahoma"/>
          <w:szCs w:val="20"/>
        </w:rPr>
      </w:pPr>
    </w:p>
    <w:p w:rsidR="002077DB" w:rsidRDefault="002077DB">
      <w:pPr>
        <w:pStyle w:val="ConsPlusNonformat"/>
      </w:pPr>
      <w:r>
        <w:t>Достоверность и полноту настоящих сведений подтверждаю.</w:t>
      </w:r>
    </w:p>
    <w:p w:rsidR="002077DB" w:rsidRDefault="002077DB">
      <w:pPr>
        <w:pStyle w:val="ConsPlusNonformat"/>
      </w:pPr>
      <w:r>
        <w:t>"___" _______ 20__ г.</w:t>
      </w:r>
    </w:p>
    <w:p w:rsidR="002077DB" w:rsidRDefault="002077DB">
      <w:pPr>
        <w:pStyle w:val="ConsPlusNonformat"/>
      </w:pPr>
      <w:r>
        <w:t>___________________________________________________________________________</w:t>
      </w:r>
    </w:p>
    <w:p w:rsidR="002077DB" w:rsidRDefault="002077DB">
      <w:pPr>
        <w:pStyle w:val="ConsPlusNonformat"/>
      </w:pPr>
      <w:r>
        <w:t xml:space="preserve">     подпись лица, замещающего государственную должность города Москвы</w:t>
      </w:r>
    </w:p>
    <w:p w:rsidR="002077DB" w:rsidRDefault="002077DB">
      <w:pPr>
        <w:pStyle w:val="ConsPlusNonformat"/>
      </w:pPr>
      <w:r>
        <w:t xml:space="preserve">      или должность государственной гражданской службы города Москвы</w:t>
      </w:r>
    </w:p>
    <w:p w:rsidR="002077DB" w:rsidRDefault="002077DB">
      <w:pPr>
        <w:pStyle w:val="ConsPlusNonformat"/>
      </w:pPr>
      <w:r>
        <w:t>___________________________________________________________________________</w:t>
      </w:r>
    </w:p>
    <w:p w:rsidR="002077DB" w:rsidRDefault="002077DB">
      <w:pPr>
        <w:pStyle w:val="ConsPlusNonformat"/>
      </w:pPr>
      <w:r>
        <w:t xml:space="preserve">                (Ф.И.О. и подпись лица, принявшего справку)</w:t>
      </w:r>
    </w:p>
    <w:p w:rsidR="002077DB" w:rsidRDefault="002077DB">
      <w:pPr>
        <w:pStyle w:val="ConsPlusNonformat"/>
      </w:pPr>
    </w:p>
    <w:p w:rsidR="002077DB" w:rsidRDefault="002077DB">
      <w:pPr>
        <w:pStyle w:val="ConsPlusNonformat"/>
      </w:pPr>
      <w:r>
        <w:t>____________________</w:t>
      </w:r>
    </w:p>
    <w:p w:rsidR="002077DB" w:rsidRDefault="002077DB">
      <w:pPr>
        <w:pStyle w:val="ConsPlusNonformat"/>
      </w:pPr>
      <w:bookmarkStart w:id="13" w:name="Par188"/>
      <w:bookmarkEnd w:id="13"/>
      <w:r>
        <w:t>3</w:t>
      </w:r>
    </w:p>
    <w:p w:rsidR="002077DB" w:rsidRDefault="002077DB">
      <w:pPr>
        <w:pStyle w:val="ConsPlusNonformat"/>
      </w:pPr>
      <w:r>
        <w:t xml:space="preserve"> указывается каждый источник получения дохода в рублях.</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right"/>
        <w:outlineLvl w:val="0"/>
        <w:rPr>
          <w:rFonts w:cs="Tahoma"/>
          <w:szCs w:val="20"/>
        </w:rPr>
      </w:pPr>
      <w:bookmarkStart w:id="14" w:name="Par195"/>
      <w:bookmarkEnd w:id="14"/>
      <w:r>
        <w:rPr>
          <w:rFonts w:cs="Tahoma"/>
          <w:szCs w:val="20"/>
        </w:rPr>
        <w:t>Приложение 2</w:t>
      </w:r>
    </w:p>
    <w:p w:rsidR="002077DB" w:rsidRDefault="002077DB">
      <w:pPr>
        <w:widowControl w:val="0"/>
        <w:autoSpaceDE w:val="0"/>
        <w:autoSpaceDN w:val="0"/>
        <w:adjustRightInd w:val="0"/>
        <w:jc w:val="right"/>
        <w:rPr>
          <w:rFonts w:cs="Tahoma"/>
          <w:szCs w:val="20"/>
        </w:rPr>
      </w:pPr>
      <w:r>
        <w:rPr>
          <w:rFonts w:cs="Tahoma"/>
          <w:szCs w:val="20"/>
        </w:rPr>
        <w:t>к указу Мэра Москвы</w:t>
      </w:r>
    </w:p>
    <w:p w:rsidR="002077DB" w:rsidRDefault="002077DB">
      <w:pPr>
        <w:widowControl w:val="0"/>
        <w:autoSpaceDE w:val="0"/>
        <w:autoSpaceDN w:val="0"/>
        <w:adjustRightInd w:val="0"/>
        <w:jc w:val="right"/>
        <w:rPr>
          <w:rFonts w:cs="Tahoma"/>
          <w:szCs w:val="20"/>
        </w:rPr>
      </w:pPr>
      <w:r>
        <w:rPr>
          <w:rFonts w:cs="Tahoma"/>
          <w:szCs w:val="20"/>
        </w:rPr>
        <w:t>от 21 марта 2013 г. N 22-УМ</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center"/>
        <w:rPr>
          <w:rFonts w:cs="Tahoma"/>
          <w:b/>
          <w:bCs/>
          <w:szCs w:val="20"/>
        </w:rPr>
      </w:pPr>
      <w:bookmarkStart w:id="15" w:name="Par199"/>
      <w:bookmarkEnd w:id="15"/>
      <w:r>
        <w:rPr>
          <w:rFonts w:cs="Tahoma"/>
          <w:b/>
          <w:bCs/>
          <w:szCs w:val="20"/>
        </w:rPr>
        <w:t>ПОРЯДОК</w:t>
      </w:r>
    </w:p>
    <w:p w:rsidR="002077DB" w:rsidRDefault="002077DB">
      <w:pPr>
        <w:widowControl w:val="0"/>
        <w:autoSpaceDE w:val="0"/>
        <w:autoSpaceDN w:val="0"/>
        <w:adjustRightInd w:val="0"/>
        <w:jc w:val="center"/>
        <w:rPr>
          <w:rFonts w:cs="Tahoma"/>
          <w:b/>
          <w:bCs/>
          <w:szCs w:val="20"/>
        </w:rPr>
      </w:pPr>
      <w:r>
        <w:rPr>
          <w:rFonts w:cs="Tahoma"/>
          <w:b/>
          <w:bCs/>
          <w:szCs w:val="20"/>
        </w:rPr>
        <w:t>ПРИНЯТИЯ РЕШЕНИЯ ОБ ОСУЩЕСТВЛЕНИИ КОНТРОЛЯ ЗА РАСХОДАМИ ЛИЦ,</w:t>
      </w:r>
    </w:p>
    <w:p w:rsidR="002077DB" w:rsidRDefault="002077DB">
      <w:pPr>
        <w:widowControl w:val="0"/>
        <w:autoSpaceDE w:val="0"/>
        <w:autoSpaceDN w:val="0"/>
        <w:adjustRightInd w:val="0"/>
        <w:jc w:val="center"/>
        <w:rPr>
          <w:rFonts w:cs="Tahoma"/>
          <w:b/>
          <w:bCs/>
          <w:szCs w:val="20"/>
        </w:rPr>
      </w:pPr>
      <w:r>
        <w:rPr>
          <w:rFonts w:cs="Tahoma"/>
          <w:b/>
          <w:bCs/>
          <w:szCs w:val="20"/>
        </w:rPr>
        <w:t>ЗАМЕЩАЮЩИХ ОТДЕЛЬНЫЕ ГОСУДАРСТВЕННЫЕ ДОЛЖНОСТИ ГОРОДА МОСКВЫ</w:t>
      </w:r>
    </w:p>
    <w:p w:rsidR="002077DB" w:rsidRDefault="002077DB">
      <w:pPr>
        <w:widowControl w:val="0"/>
        <w:autoSpaceDE w:val="0"/>
        <w:autoSpaceDN w:val="0"/>
        <w:adjustRightInd w:val="0"/>
        <w:jc w:val="center"/>
        <w:rPr>
          <w:rFonts w:cs="Tahoma"/>
          <w:b/>
          <w:bCs/>
          <w:szCs w:val="20"/>
        </w:rPr>
      </w:pPr>
      <w:r>
        <w:rPr>
          <w:rFonts w:cs="Tahoma"/>
          <w:b/>
          <w:bCs/>
          <w:szCs w:val="20"/>
        </w:rPr>
        <w:t>И ДОЛЖНОСТИ ГОСУДАРСТВЕННОЙ ГРАЖДАНСКОЙ СЛУЖБЫ ГОРОДА МОСКВЫ</w:t>
      </w:r>
    </w:p>
    <w:p w:rsidR="002077DB" w:rsidRDefault="002077DB">
      <w:pPr>
        <w:widowControl w:val="0"/>
        <w:autoSpaceDE w:val="0"/>
        <w:autoSpaceDN w:val="0"/>
        <w:adjustRightInd w:val="0"/>
        <w:jc w:val="center"/>
        <w:rPr>
          <w:rFonts w:cs="Tahoma"/>
          <w:szCs w:val="20"/>
        </w:rPr>
      </w:pPr>
    </w:p>
    <w:p w:rsidR="002077DB" w:rsidRDefault="002077DB">
      <w:pPr>
        <w:widowControl w:val="0"/>
        <w:autoSpaceDE w:val="0"/>
        <w:autoSpaceDN w:val="0"/>
        <w:adjustRightInd w:val="0"/>
        <w:jc w:val="center"/>
        <w:rPr>
          <w:rFonts w:cs="Tahoma"/>
          <w:szCs w:val="20"/>
        </w:rPr>
      </w:pPr>
      <w:r>
        <w:rPr>
          <w:rFonts w:cs="Tahoma"/>
          <w:szCs w:val="20"/>
        </w:rPr>
        <w:t xml:space="preserve">(введен </w:t>
      </w:r>
      <w:hyperlink r:id="rId20" w:history="1">
        <w:r>
          <w:rPr>
            <w:rFonts w:cs="Tahoma"/>
            <w:color w:val="0000FF"/>
            <w:szCs w:val="20"/>
          </w:rPr>
          <w:t>указом</w:t>
        </w:r>
      </w:hyperlink>
      <w:r>
        <w:rPr>
          <w:rFonts w:cs="Tahoma"/>
          <w:szCs w:val="20"/>
        </w:rPr>
        <w:t xml:space="preserve"> Мэра Москвы</w:t>
      </w:r>
    </w:p>
    <w:p w:rsidR="002077DB" w:rsidRDefault="002077DB">
      <w:pPr>
        <w:widowControl w:val="0"/>
        <w:autoSpaceDE w:val="0"/>
        <w:autoSpaceDN w:val="0"/>
        <w:adjustRightInd w:val="0"/>
        <w:jc w:val="center"/>
        <w:rPr>
          <w:rFonts w:cs="Tahoma"/>
          <w:szCs w:val="20"/>
        </w:rPr>
      </w:pPr>
      <w:r>
        <w:rPr>
          <w:rFonts w:cs="Tahoma"/>
          <w:szCs w:val="20"/>
        </w:rPr>
        <w:t>от 08.08.2013 N 69-УМ)</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ind w:firstLine="540"/>
        <w:jc w:val="both"/>
        <w:rPr>
          <w:rFonts w:cs="Tahoma"/>
          <w:szCs w:val="20"/>
        </w:rPr>
      </w:pPr>
      <w:bookmarkStart w:id="16" w:name="Par207"/>
      <w:bookmarkEnd w:id="16"/>
      <w:r>
        <w:rPr>
          <w:rFonts w:cs="Tahoma"/>
          <w:szCs w:val="20"/>
        </w:rPr>
        <w:t xml:space="preserve">1. Настоящий Порядок определяет правила принятия решения об осуществлении контроля за расходами лиц, замещающих государственные должности города Москвы, за исключением депутатов Московской городской Думы (далее - лица, замещающие государственные должности), и лиц, замещающих должности государственной гражданской службы города Москвы (далее - лица, замещающие должности гражданской службы), включенные в </w:t>
      </w:r>
      <w:hyperlink r:id="rId21" w:history="1">
        <w:r>
          <w:rPr>
            <w:rFonts w:cs="Tahoma"/>
            <w:color w:val="0000FF"/>
            <w:szCs w:val="20"/>
          </w:rPr>
          <w:t>перечень</w:t>
        </w:r>
      </w:hyperlink>
      <w:r>
        <w:rPr>
          <w:rFonts w:cs="Tahoma"/>
          <w:szCs w:val="20"/>
        </w:rPr>
        <w:t xml:space="preserve"> должностей, утвержденный указом Мэра Москвы от 29 июля 2009 г. N 49-УМ "Об утверждении перечня должностей государственной гражданской службы города Москвы,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 об имуществе и обязательствах имущественного характера".</w:t>
      </w:r>
    </w:p>
    <w:p w:rsidR="002077DB" w:rsidRDefault="002077DB">
      <w:pPr>
        <w:widowControl w:val="0"/>
        <w:autoSpaceDE w:val="0"/>
        <w:autoSpaceDN w:val="0"/>
        <w:adjustRightInd w:val="0"/>
        <w:ind w:firstLine="540"/>
        <w:jc w:val="both"/>
        <w:rPr>
          <w:rFonts w:cs="Tahoma"/>
          <w:szCs w:val="20"/>
        </w:rPr>
      </w:pPr>
      <w:bookmarkStart w:id="17" w:name="Par208"/>
      <w:bookmarkEnd w:id="17"/>
      <w:r>
        <w:rPr>
          <w:rFonts w:cs="Tahoma"/>
          <w:szCs w:val="20"/>
        </w:rPr>
        <w:t xml:space="preserve">2. Основанием для принятия решения об осуществлении контроля за расходами лица, замещающего одну из должностей, указанных в </w:t>
      </w:r>
      <w:hyperlink w:anchor="Par207" w:history="1">
        <w:r>
          <w:rPr>
            <w:rFonts w:cs="Tahoma"/>
            <w:color w:val="0000FF"/>
            <w:szCs w:val="20"/>
          </w:rPr>
          <w:t>пункте 1</w:t>
        </w:r>
      </w:hyperlink>
      <w:r>
        <w:rPr>
          <w:rFonts w:cs="Tahoma"/>
          <w:szCs w:val="20"/>
        </w:rPr>
        <w:t xml:space="preserve"> настоящего Порядка,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2077DB" w:rsidRDefault="002077DB">
      <w:pPr>
        <w:widowControl w:val="0"/>
        <w:autoSpaceDE w:val="0"/>
        <w:autoSpaceDN w:val="0"/>
        <w:adjustRightInd w:val="0"/>
        <w:ind w:firstLine="540"/>
        <w:jc w:val="both"/>
        <w:rPr>
          <w:rFonts w:cs="Tahoma"/>
          <w:szCs w:val="20"/>
        </w:rPr>
      </w:pPr>
      <w:r>
        <w:rPr>
          <w:rFonts w:cs="Tahoma"/>
          <w:szCs w:val="20"/>
        </w:rPr>
        <w:t xml:space="preserve">3. Информация в письменной форме, указанная в </w:t>
      </w:r>
      <w:hyperlink w:anchor="Par208" w:history="1">
        <w:r>
          <w:rPr>
            <w:rFonts w:cs="Tahoma"/>
            <w:color w:val="0000FF"/>
            <w:szCs w:val="20"/>
          </w:rPr>
          <w:t>пункте 2</w:t>
        </w:r>
      </w:hyperlink>
      <w:r>
        <w:rPr>
          <w:rFonts w:cs="Tahoma"/>
          <w:szCs w:val="20"/>
        </w:rPr>
        <w:t xml:space="preserve"> настоящего Порядка, может быть представлена в установленном порядке:</w:t>
      </w:r>
    </w:p>
    <w:p w:rsidR="002077DB" w:rsidRDefault="002077DB">
      <w:pPr>
        <w:widowControl w:val="0"/>
        <w:autoSpaceDE w:val="0"/>
        <w:autoSpaceDN w:val="0"/>
        <w:adjustRightInd w:val="0"/>
        <w:ind w:firstLine="540"/>
        <w:jc w:val="both"/>
        <w:rPr>
          <w:rFonts w:cs="Tahoma"/>
          <w:szCs w:val="20"/>
        </w:rPr>
      </w:pPr>
      <w:r>
        <w:rPr>
          <w:rFonts w:cs="Tahoma"/>
          <w:szCs w:val="20"/>
        </w:rPr>
        <w:t>3.1.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2077DB" w:rsidRDefault="002077DB">
      <w:pPr>
        <w:widowControl w:val="0"/>
        <w:autoSpaceDE w:val="0"/>
        <w:autoSpaceDN w:val="0"/>
        <w:adjustRightInd w:val="0"/>
        <w:ind w:firstLine="540"/>
        <w:jc w:val="both"/>
        <w:rPr>
          <w:rFonts w:cs="Tahoma"/>
          <w:szCs w:val="20"/>
        </w:rPr>
      </w:pPr>
      <w:r>
        <w:rPr>
          <w:rFonts w:cs="Tahoma"/>
          <w:szCs w:val="20"/>
        </w:rPr>
        <w:t>3.2.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077DB" w:rsidRDefault="002077DB">
      <w:pPr>
        <w:widowControl w:val="0"/>
        <w:autoSpaceDE w:val="0"/>
        <w:autoSpaceDN w:val="0"/>
        <w:adjustRightInd w:val="0"/>
        <w:ind w:firstLine="540"/>
        <w:jc w:val="both"/>
        <w:rPr>
          <w:rFonts w:cs="Tahoma"/>
          <w:szCs w:val="20"/>
        </w:rPr>
      </w:pPr>
      <w:r>
        <w:rPr>
          <w:rFonts w:cs="Tahoma"/>
          <w:szCs w:val="20"/>
        </w:rPr>
        <w:t>3.3. Общественной палатой Российской Федерации.</w:t>
      </w:r>
    </w:p>
    <w:p w:rsidR="002077DB" w:rsidRDefault="002077DB">
      <w:pPr>
        <w:widowControl w:val="0"/>
        <w:autoSpaceDE w:val="0"/>
        <w:autoSpaceDN w:val="0"/>
        <w:adjustRightInd w:val="0"/>
        <w:ind w:firstLine="540"/>
        <w:jc w:val="both"/>
        <w:rPr>
          <w:rFonts w:cs="Tahoma"/>
          <w:szCs w:val="20"/>
        </w:rPr>
      </w:pPr>
      <w:r>
        <w:rPr>
          <w:rFonts w:cs="Tahoma"/>
          <w:szCs w:val="20"/>
        </w:rPr>
        <w:t>3.4. Общероссийскими средствами массовой информации.</w:t>
      </w:r>
    </w:p>
    <w:p w:rsidR="002077DB" w:rsidRDefault="002077DB">
      <w:pPr>
        <w:widowControl w:val="0"/>
        <w:autoSpaceDE w:val="0"/>
        <w:autoSpaceDN w:val="0"/>
        <w:adjustRightInd w:val="0"/>
        <w:ind w:firstLine="540"/>
        <w:jc w:val="both"/>
        <w:rPr>
          <w:rFonts w:cs="Tahoma"/>
          <w:szCs w:val="20"/>
        </w:rPr>
      </w:pPr>
      <w:r>
        <w:rPr>
          <w:rFonts w:cs="Tahoma"/>
          <w:szCs w:val="20"/>
        </w:rPr>
        <w:t>4. Решение об осуществлении контроля за расходами принимается:</w:t>
      </w:r>
    </w:p>
    <w:p w:rsidR="002077DB" w:rsidRDefault="002077DB">
      <w:pPr>
        <w:widowControl w:val="0"/>
        <w:autoSpaceDE w:val="0"/>
        <w:autoSpaceDN w:val="0"/>
        <w:adjustRightInd w:val="0"/>
        <w:ind w:firstLine="540"/>
        <w:jc w:val="both"/>
        <w:rPr>
          <w:rFonts w:cs="Tahoma"/>
          <w:szCs w:val="20"/>
        </w:rPr>
      </w:pPr>
      <w:r>
        <w:rPr>
          <w:rFonts w:cs="Tahoma"/>
          <w:szCs w:val="20"/>
        </w:rPr>
        <w:t>4.1. Мэром Москвы - в отношении лиц, замещающих государственные должности, должности гражданской службы, назначение и освобождение которых осуществляется Мэром Москвы.</w:t>
      </w:r>
    </w:p>
    <w:p w:rsidR="002077DB" w:rsidRDefault="002077DB">
      <w:pPr>
        <w:widowControl w:val="0"/>
        <w:autoSpaceDE w:val="0"/>
        <w:autoSpaceDN w:val="0"/>
        <w:adjustRightInd w:val="0"/>
        <w:ind w:firstLine="540"/>
        <w:jc w:val="both"/>
        <w:rPr>
          <w:rFonts w:cs="Tahoma"/>
          <w:szCs w:val="20"/>
        </w:rPr>
      </w:pPr>
      <w:r>
        <w:rPr>
          <w:rFonts w:cs="Tahoma"/>
          <w:szCs w:val="20"/>
        </w:rPr>
        <w:t>4.2. Руководителем государственного органа города Москвы - в отношении лиц, замещающих должности гражданской службы, назначение и освобождение которых осуществляется руководителем соответствующего государственного органа города Москвы.</w:t>
      </w:r>
    </w:p>
    <w:p w:rsidR="002077DB" w:rsidRDefault="002077DB">
      <w:pPr>
        <w:widowControl w:val="0"/>
        <w:autoSpaceDE w:val="0"/>
        <w:autoSpaceDN w:val="0"/>
        <w:adjustRightInd w:val="0"/>
        <w:jc w:val="both"/>
        <w:rPr>
          <w:rFonts w:cs="Tahoma"/>
          <w:szCs w:val="20"/>
        </w:rPr>
      </w:pPr>
    </w:p>
    <w:p w:rsidR="002077DB" w:rsidRDefault="002077DB">
      <w:pPr>
        <w:widowControl w:val="0"/>
        <w:autoSpaceDE w:val="0"/>
        <w:autoSpaceDN w:val="0"/>
        <w:adjustRightInd w:val="0"/>
        <w:jc w:val="both"/>
        <w:rPr>
          <w:rFonts w:cs="Tahoma"/>
          <w:szCs w:val="20"/>
        </w:rPr>
      </w:pPr>
    </w:p>
    <w:p w:rsidR="002077DB" w:rsidRDefault="002077DB">
      <w:pPr>
        <w:widowControl w:val="0"/>
        <w:pBdr>
          <w:bottom w:val="single" w:sz="6" w:space="0" w:color="auto"/>
        </w:pBdr>
        <w:autoSpaceDE w:val="0"/>
        <w:autoSpaceDN w:val="0"/>
        <w:adjustRightInd w:val="0"/>
        <w:rPr>
          <w:rFonts w:cs="Tahoma"/>
          <w:sz w:val="5"/>
          <w:szCs w:val="5"/>
        </w:rPr>
      </w:pPr>
    </w:p>
    <w:p w:rsidR="00BD45B0" w:rsidRDefault="00BD45B0"/>
    <w:sectPr w:rsidR="00BD45B0" w:rsidSect="00EA3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DB"/>
    <w:rsid w:val="00000930"/>
    <w:rsid w:val="00001C6E"/>
    <w:rsid w:val="00001E4E"/>
    <w:rsid w:val="00001F5B"/>
    <w:rsid w:val="000026C0"/>
    <w:rsid w:val="00003714"/>
    <w:rsid w:val="00003BC0"/>
    <w:rsid w:val="000046CF"/>
    <w:rsid w:val="00004EF4"/>
    <w:rsid w:val="00005132"/>
    <w:rsid w:val="00005F2C"/>
    <w:rsid w:val="0000774C"/>
    <w:rsid w:val="00007804"/>
    <w:rsid w:val="000103B9"/>
    <w:rsid w:val="00012838"/>
    <w:rsid w:val="00012DFA"/>
    <w:rsid w:val="00013E34"/>
    <w:rsid w:val="00013F75"/>
    <w:rsid w:val="0001567E"/>
    <w:rsid w:val="00015C54"/>
    <w:rsid w:val="0001767C"/>
    <w:rsid w:val="00020B70"/>
    <w:rsid w:val="00020E0A"/>
    <w:rsid w:val="0002123E"/>
    <w:rsid w:val="0002231C"/>
    <w:rsid w:val="0002254E"/>
    <w:rsid w:val="00022550"/>
    <w:rsid w:val="00022592"/>
    <w:rsid w:val="00023E86"/>
    <w:rsid w:val="00023F10"/>
    <w:rsid w:val="00024F77"/>
    <w:rsid w:val="00025205"/>
    <w:rsid w:val="00025548"/>
    <w:rsid w:val="00025F3C"/>
    <w:rsid w:val="00025F54"/>
    <w:rsid w:val="0002698A"/>
    <w:rsid w:val="000307B4"/>
    <w:rsid w:val="00030CEF"/>
    <w:rsid w:val="0003149A"/>
    <w:rsid w:val="00031CC6"/>
    <w:rsid w:val="00031E70"/>
    <w:rsid w:val="00032065"/>
    <w:rsid w:val="0003223B"/>
    <w:rsid w:val="00032D98"/>
    <w:rsid w:val="00033924"/>
    <w:rsid w:val="000347D6"/>
    <w:rsid w:val="00034C5E"/>
    <w:rsid w:val="00035170"/>
    <w:rsid w:val="000360E9"/>
    <w:rsid w:val="000366F6"/>
    <w:rsid w:val="00036E1A"/>
    <w:rsid w:val="00037B6A"/>
    <w:rsid w:val="000401CE"/>
    <w:rsid w:val="00040A72"/>
    <w:rsid w:val="00040D5E"/>
    <w:rsid w:val="00041DF4"/>
    <w:rsid w:val="000421C2"/>
    <w:rsid w:val="0004232E"/>
    <w:rsid w:val="000443F7"/>
    <w:rsid w:val="000444D4"/>
    <w:rsid w:val="000446BE"/>
    <w:rsid w:val="00044A53"/>
    <w:rsid w:val="00045668"/>
    <w:rsid w:val="00046B5B"/>
    <w:rsid w:val="00046C5A"/>
    <w:rsid w:val="00047583"/>
    <w:rsid w:val="00050717"/>
    <w:rsid w:val="00050C7B"/>
    <w:rsid w:val="000513FF"/>
    <w:rsid w:val="00051600"/>
    <w:rsid w:val="00051983"/>
    <w:rsid w:val="000529B7"/>
    <w:rsid w:val="00052BD2"/>
    <w:rsid w:val="00052C99"/>
    <w:rsid w:val="00052EEB"/>
    <w:rsid w:val="000534FD"/>
    <w:rsid w:val="000535E5"/>
    <w:rsid w:val="00053637"/>
    <w:rsid w:val="00053EF9"/>
    <w:rsid w:val="000542CB"/>
    <w:rsid w:val="0005478F"/>
    <w:rsid w:val="00055E39"/>
    <w:rsid w:val="000563DF"/>
    <w:rsid w:val="00056575"/>
    <w:rsid w:val="000610A6"/>
    <w:rsid w:val="00063431"/>
    <w:rsid w:val="00064424"/>
    <w:rsid w:val="00064869"/>
    <w:rsid w:val="000668F6"/>
    <w:rsid w:val="00066F77"/>
    <w:rsid w:val="00070246"/>
    <w:rsid w:val="00070E22"/>
    <w:rsid w:val="00071B56"/>
    <w:rsid w:val="00071E8E"/>
    <w:rsid w:val="00071FA1"/>
    <w:rsid w:val="0007290D"/>
    <w:rsid w:val="00072F1C"/>
    <w:rsid w:val="00073F71"/>
    <w:rsid w:val="000750F3"/>
    <w:rsid w:val="0007600E"/>
    <w:rsid w:val="00076D53"/>
    <w:rsid w:val="00077035"/>
    <w:rsid w:val="00080AD8"/>
    <w:rsid w:val="0008117E"/>
    <w:rsid w:val="00081790"/>
    <w:rsid w:val="000817E4"/>
    <w:rsid w:val="000817E6"/>
    <w:rsid w:val="00081C13"/>
    <w:rsid w:val="00082EAC"/>
    <w:rsid w:val="000831D8"/>
    <w:rsid w:val="00083370"/>
    <w:rsid w:val="000836A6"/>
    <w:rsid w:val="00085576"/>
    <w:rsid w:val="000855A8"/>
    <w:rsid w:val="00085C35"/>
    <w:rsid w:val="00085E98"/>
    <w:rsid w:val="00087951"/>
    <w:rsid w:val="0009048D"/>
    <w:rsid w:val="00090841"/>
    <w:rsid w:val="00090A0B"/>
    <w:rsid w:val="00090D71"/>
    <w:rsid w:val="0009155D"/>
    <w:rsid w:val="0009292A"/>
    <w:rsid w:val="00092B02"/>
    <w:rsid w:val="00092DD9"/>
    <w:rsid w:val="00093062"/>
    <w:rsid w:val="00093A57"/>
    <w:rsid w:val="00095264"/>
    <w:rsid w:val="00095371"/>
    <w:rsid w:val="0009550A"/>
    <w:rsid w:val="00095510"/>
    <w:rsid w:val="00095BFD"/>
    <w:rsid w:val="00095D2E"/>
    <w:rsid w:val="00096EB0"/>
    <w:rsid w:val="00097BA7"/>
    <w:rsid w:val="000A02C2"/>
    <w:rsid w:val="000A1EB4"/>
    <w:rsid w:val="000A21AB"/>
    <w:rsid w:val="000A2F42"/>
    <w:rsid w:val="000A33E1"/>
    <w:rsid w:val="000A41CA"/>
    <w:rsid w:val="000A4B64"/>
    <w:rsid w:val="000A5058"/>
    <w:rsid w:val="000A645B"/>
    <w:rsid w:val="000A6618"/>
    <w:rsid w:val="000A67F4"/>
    <w:rsid w:val="000A7CE1"/>
    <w:rsid w:val="000B0EF1"/>
    <w:rsid w:val="000B0F25"/>
    <w:rsid w:val="000B2375"/>
    <w:rsid w:val="000B2604"/>
    <w:rsid w:val="000B2A9F"/>
    <w:rsid w:val="000B44B3"/>
    <w:rsid w:val="000B44F5"/>
    <w:rsid w:val="000B5883"/>
    <w:rsid w:val="000B5AB7"/>
    <w:rsid w:val="000B5E42"/>
    <w:rsid w:val="000B60D7"/>
    <w:rsid w:val="000B6534"/>
    <w:rsid w:val="000B6C20"/>
    <w:rsid w:val="000B724F"/>
    <w:rsid w:val="000B7911"/>
    <w:rsid w:val="000B7D86"/>
    <w:rsid w:val="000C0929"/>
    <w:rsid w:val="000C0FAF"/>
    <w:rsid w:val="000C1402"/>
    <w:rsid w:val="000C1680"/>
    <w:rsid w:val="000C1CD0"/>
    <w:rsid w:val="000C1DBC"/>
    <w:rsid w:val="000C2B03"/>
    <w:rsid w:val="000C2D84"/>
    <w:rsid w:val="000C32BC"/>
    <w:rsid w:val="000C41B4"/>
    <w:rsid w:val="000C4278"/>
    <w:rsid w:val="000C4946"/>
    <w:rsid w:val="000C53E1"/>
    <w:rsid w:val="000C57BC"/>
    <w:rsid w:val="000C6BBF"/>
    <w:rsid w:val="000C714F"/>
    <w:rsid w:val="000C7408"/>
    <w:rsid w:val="000D00CB"/>
    <w:rsid w:val="000D0822"/>
    <w:rsid w:val="000D10F2"/>
    <w:rsid w:val="000D16D0"/>
    <w:rsid w:val="000D1C31"/>
    <w:rsid w:val="000D24F0"/>
    <w:rsid w:val="000D280A"/>
    <w:rsid w:val="000D3970"/>
    <w:rsid w:val="000D3B46"/>
    <w:rsid w:val="000D3C04"/>
    <w:rsid w:val="000D4748"/>
    <w:rsid w:val="000D5B79"/>
    <w:rsid w:val="000D6522"/>
    <w:rsid w:val="000D7759"/>
    <w:rsid w:val="000E05C3"/>
    <w:rsid w:val="000E0943"/>
    <w:rsid w:val="000E14FD"/>
    <w:rsid w:val="000E18E5"/>
    <w:rsid w:val="000E1B92"/>
    <w:rsid w:val="000E1D53"/>
    <w:rsid w:val="000E1F04"/>
    <w:rsid w:val="000E1F8D"/>
    <w:rsid w:val="000E2464"/>
    <w:rsid w:val="000E2520"/>
    <w:rsid w:val="000E283A"/>
    <w:rsid w:val="000E4234"/>
    <w:rsid w:val="000E5732"/>
    <w:rsid w:val="000E63D1"/>
    <w:rsid w:val="000E66A4"/>
    <w:rsid w:val="000E6DA8"/>
    <w:rsid w:val="000E70C4"/>
    <w:rsid w:val="000E7330"/>
    <w:rsid w:val="000F12D1"/>
    <w:rsid w:val="000F1450"/>
    <w:rsid w:val="000F3E6B"/>
    <w:rsid w:val="000F4688"/>
    <w:rsid w:val="000F4891"/>
    <w:rsid w:val="000F5D04"/>
    <w:rsid w:val="0010058A"/>
    <w:rsid w:val="00101389"/>
    <w:rsid w:val="00101BEE"/>
    <w:rsid w:val="00101F44"/>
    <w:rsid w:val="00102F33"/>
    <w:rsid w:val="00103E0E"/>
    <w:rsid w:val="00103F6D"/>
    <w:rsid w:val="00105E44"/>
    <w:rsid w:val="00106DC6"/>
    <w:rsid w:val="0011028B"/>
    <w:rsid w:val="001104CE"/>
    <w:rsid w:val="00110595"/>
    <w:rsid w:val="00110914"/>
    <w:rsid w:val="00110D0D"/>
    <w:rsid w:val="0011117A"/>
    <w:rsid w:val="00111E19"/>
    <w:rsid w:val="001122F0"/>
    <w:rsid w:val="0011254F"/>
    <w:rsid w:val="00112C1B"/>
    <w:rsid w:val="00112EE7"/>
    <w:rsid w:val="00113B28"/>
    <w:rsid w:val="00113EAC"/>
    <w:rsid w:val="0011407A"/>
    <w:rsid w:val="0011427C"/>
    <w:rsid w:val="001145FF"/>
    <w:rsid w:val="00114B61"/>
    <w:rsid w:val="00115B35"/>
    <w:rsid w:val="00117317"/>
    <w:rsid w:val="0011739F"/>
    <w:rsid w:val="00117699"/>
    <w:rsid w:val="00117B19"/>
    <w:rsid w:val="00117DA8"/>
    <w:rsid w:val="0012057F"/>
    <w:rsid w:val="00120D2B"/>
    <w:rsid w:val="00120D4C"/>
    <w:rsid w:val="001210BC"/>
    <w:rsid w:val="001214B3"/>
    <w:rsid w:val="00121996"/>
    <w:rsid w:val="001225F4"/>
    <w:rsid w:val="00122BCC"/>
    <w:rsid w:val="00122F30"/>
    <w:rsid w:val="00123852"/>
    <w:rsid w:val="00123A7C"/>
    <w:rsid w:val="00124167"/>
    <w:rsid w:val="00124379"/>
    <w:rsid w:val="0012561E"/>
    <w:rsid w:val="00125D22"/>
    <w:rsid w:val="00126054"/>
    <w:rsid w:val="00126697"/>
    <w:rsid w:val="00126AB4"/>
    <w:rsid w:val="00126C45"/>
    <w:rsid w:val="00126ED2"/>
    <w:rsid w:val="00127A23"/>
    <w:rsid w:val="00127CA0"/>
    <w:rsid w:val="001305D9"/>
    <w:rsid w:val="00131734"/>
    <w:rsid w:val="001335AA"/>
    <w:rsid w:val="001336FC"/>
    <w:rsid w:val="00133E1B"/>
    <w:rsid w:val="00135CE3"/>
    <w:rsid w:val="00135EA8"/>
    <w:rsid w:val="00135EE8"/>
    <w:rsid w:val="0013706A"/>
    <w:rsid w:val="001379DD"/>
    <w:rsid w:val="00137CAC"/>
    <w:rsid w:val="00140A34"/>
    <w:rsid w:val="00140C40"/>
    <w:rsid w:val="001418DD"/>
    <w:rsid w:val="00141CEC"/>
    <w:rsid w:val="00142670"/>
    <w:rsid w:val="001426B3"/>
    <w:rsid w:val="001429AC"/>
    <w:rsid w:val="00142A16"/>
    <w:rsid w:val="00142B4F"/>
    <w:rsid w:val="00142CF5"/>
    <w:rsid w:val="001436D6"/>
    <w:rsid w:val="0014386B"/>
    <w:rsid w:val="00143A3F"/>
    <w:rsid w:val="001441A5"/>
    <w:rsid w:val="00146AEF"/>
    <w:rsid w:val="00146DFE"/>
    <w:rsid w:val="001479D0"/>
    <w:rsid w:val="00147A3B"/>
    <w:rsid w:val="00150634"/>
    <w:rsid w:val="00150869"/>
    <w:rsid w:val="00150B37"/>
    <w:rsid w:val="0015143D"/>
    <w:rsid w:val="0015160E"/>
    <w:rsid w:val="00151962"/>
    <w:rsid w:val="00151B30"/>
    <w:rsid w:val="00151FCA"/>
    <w:rsid w:val="00152298"/>
    <w:rsid w:val="001527FC"/>
    <w:rsid w:val="001536F3"/>
    <w:rsid w:val="00153C93"/>
    <w:rsid w:val="00153EA5"/>
    <w:rsid w:val="001540C5"/>
    <w:rsid w:val="0015433F"/>
    <w:rsid w:val="00154C1A"/>
    <w:rsid w:val="001551DB"/>
    <w:rsid w:val="0015591C"/>
    <w:rsid w:val="00155E94"/>
    <w:rsid w:val="00156404"/>
    <w:rsid w:val="001570A8"/>
    <w:rsid w:val="00157532"/>
    <w:rsid w:val="00157914"/>
    <w:rsid w:val="00157F37"/>
    <w:rsid w:val="00160123"/>
    <w:rsid w:val="0016028F"/>
    <w:rsid w:val="00160DB2"/>
    <w:rsid w:val="00161538"/>
    <w:rsid w:val="001616B4"/>
    <w:rsid w:val="00161E50"/>
    <w:rsid w:val="00162436"/>
    <w:rsid w:val="001629DB"/>
    <w:rsid w:val="00162A41"/>
    <w:rsid w:val="00163075"/>
    <w:rsid w:val="0016321C"/>
    <w:rsid w:val="001632E6"/>
    <w:rsid w:val="00163915"/>
    <w:rsid w:val="00163A15"/>
    <w:rsid w:val="001644B8"/>
    <w:rsid w:val="00166149"/>
    <w:rsid w:val="00166724"/>
    <w:rsid w:val="00166A94"/>
    <w:rsid w:val="00167D5B"/>
    <w:rsid w:val="0017137E"/>
    <w:rsid w:val="00172600"/>
    <w:rsid w:val="001727AC"/>
    <w:rsid w:val="00173AA5"/>
    <w:rsid w:val="00173D56"/>
    <w:rsid w:val="00173FC8"/>
    <w:rsid w:val="00173FD8"/>
    <w:rsid w:val="001762A4"/>
    <w:rsid w:val="0017658C"/>
    <w:rsid w:val="00180021"/>
    <w:rsid w:val="00180499"/>
    <w:rsid w:val="00180FAB"/>
    <w:rsid w:val="00181263"/>
    <w:rsid w:val="0018137F"/>
    <w:rsid w:val="001814DA"/>
    <w:rsid w:val="001818A6"/>
    <w:rsid w:val="00181E71"/>
    <w:rsid w:val="00181E9D"/>
    <w:rsid w:val="00182400"/>
    <w:rsid w:val="0018270D"/>
    <w:rsid w:val="0018304F"/>
    <w:rsid w:val="00183AFB"/>
    <w:rsid w:val="00183F42"/>
    <w:rsid w:val="001849AC"/>
    <w:rsid w:val="0018528A"/>
    <w:rsid w:val="00185294"/>
    <w:rsid w:val="00185696"/>
    <w:rsid w:val="00185F93"/>
    <w:rsid w:val="0018712A"/>
    <w:rsid w:val="001906DC"/>
    <w:rsid w:val="001909AF"/>
    <w:rsid w:val="001918F6"/>
    <w:rsid w:val="00191AAB"/>
    <w:rsid w:val="00191C2A"/>
    <w:rsid w:val="0019211E"/>
    <w:rsid w:val="0019283D"/>
    <w:rsid w:val="00193FBD"/>
    <w:rsid w:val="001948FA"/>
    <w:rsid w:val="0019509C"/>
    <w:rsid w:val="00195536"/>
    <w:rsid w:val="0019566D"/>
    <w:rsid w:val="00196496"/>
    <w:rsid w:val="001966A2"/>
    <w:rsid w:val="0019731D"/>
    <w:rsid w:val="00197695"/>
    <w:rsid w:val="00197837"/>
    <w:rsid w:val="001A0428"/>
    <w:rsid w:val="001A0F8B"/>
    <w:rsid w:val="001A17C0"/>
    <w:rsid w:val="001A1D1E"/>
    <w:rsid w:val="001A1F22"/>
    <w:rsid w:val="001A28A8"/>
    <w:rsid w:val="001A315B"/>
    <w:rsid w:val="001A3696"/>
    <w:rsid w:val="001A4106"/>
    <w:rsid w:val="001A66CD"/>
    <w:rsid w:val="001A70B3"/>
    <w:rsid w:val="001B0F32"/>
    <w:rsid w:val="001B1BC5"/>
    <w:rsid w:val="001B1F49"/>
    <w:rsid w:val="001B2000"/>
    <w:rsid w:val="001B212D"/>
    <w:rsid w:val="001B2A5A"/>
    <w:rsid w:val="001B350B"/>
    <w:rsid w:val="001B3C31"/>
    <w:rsid w:val="001B3D03"/>
    <w:rsid w:val="001B4371"/>
    <w:rsid w:val="001B443F"/>
    <w:rsid w:val="001B4C74"/>
    <w:rsid w:val="001B6197"/>
    <w:rsid w:val="001B6CF8"/>
    <w:rsid w:val="001B76A1"/>
    <w:rsid w:val="001C0802"/>
    <w:rsid w:val="001C0DD7"/>
    <w:rsid w:val="001C0EB7"/>
    <w:rsid w:val="001C0EFE"/>
    <w:rsid w:val="001C1CC7"/>
    <w:rsid w:val="001C2771"/>
    <w:rsid w:val="001C2E03"/>
    <w:rsid w:val="001C3BF9"/>
    <w:rsid w:val="001C4F78"/>
    <w:rsid w:val="001C53CE"/>
    <w:rsid w:val="001C555D"/>
    <w:rsid w:val="001C5E2D"/>
    <w:rsid w:val="001C5F9D"/>
    <w:rsid w:val="001C6870"/>
    <w:rsid w:val="001C6F1C"/>
    <w:rsid w:val="001C7333"/>
    <w:rsid w:val="001C77D8"/>
    <w:rsid w:val="001D03D8"/>
    <w:rsid w:val="001D0952"/>
    <w:rsid w:val="001D0BB2"/>
    <w:rsid w:val="001D158F"/>
    <w:rsid w:val="001D1FF8"/>
    <w:rsid w:val="001D20D8"/>
    <w:rsid w:val="001D38FC"/>
    <w:rsid w:val="001D3D5D"/>
    <w:rsid w:val="001D3DCF"/>
    <w:rsid w:val="001D40B1"/>
    <w:rsid w:val="001D42C3"/>
    <w:rsid w:val="001D493C"/>
    <w:rsid w:val="001D4B8A"/>
    <w:rsid w:val="001D632D"/>
    <w:rsid w:val="001D6440"/>
    <w:rsid w:val="001D6CE7"/>
    <w:rsid w:val="001D7A61"/>
    <w:rsid w:val="001D7CFE"/>
    <w:rsid w:val="001E006B"/>
    <w:rsid w:val="001E06FE"/>
    <w:rsid w:val="001E1278"/>
    <w:rsid w:val="001E1EFB"/>
    <w:rsid w:val="001E3A71"/>
    <w:rsid w:val="001E3BA3"/>
    <w:rsid w:val="001E3DC9"/>
    <w:rsid w:val="001E4477"/>
    <w:rsid w:val="001E46F6"/>
    <w:rsid w:val="001E47BC"/>
    <w:rsid w:val="001E4B27"/>
    <w:rsid w:val="001E5468"/>
    <w:rsid w:val="001E5DC2"/>
    <w:rsid w:val="001E5E73"/>
    <w:rsid w:val="001E5FB3"/>
    <w:rsid w:val="001E60C4"/>
    <w:rsid w:val="001E6713"/>
    <w:rsid w:val="001E6D21"/>
    <w:rsid w:val="001E6F11"/>
    <w:rsid w:val="001E73AE"/>
    <w:rsid w:val="001E7DEB"/>
    <w:rsid w:val="001F14BB"/>
    <w:rsid w:val="001F1FDA"/>
    <w:rsid w:val="001F227E"/>
    <w:rsid w:val="001F362D"/>
    <w:rsid w:val="001F3894"/>
    <w:rsid w:val="001F4508"/>
    <w:rsid w:val="001F46B8"/>
    <w:rsid w:val="001F5328"/>
    <w:rsid w:val="001F6120"/>
    <w:rsid w:val="001F6861"/>
    <w:rsid w:val="001F7787"/>
    <w:rsid w:val="001F7831"/>
    <w:rsid w:val="001F7CA1"/>
    <w:rsid w:val="002016C7"/>
    <w:rsid w:val="00201A01"/>
    <w:rsid w:val="00201C27"/>
    <w:rsid w:val="00201F2C"/>
    <w:rsid w:val="00202231"/>
    <w:rsid w:val="00202392"/>
    <w:rsid w:val="00202439"/>
    <w:rsid w:val="00202A31"/>
    <w:rsid w:val="0020393F"/>
    <w:rsid w:val="002039ED"/>
    <w:rsid w:val="00203A83"/>
    <w:rsid w:val="002048D2"/>
    <w:rsid w:val="002059AD"/>
    <w:rsid w:val="00206A47"/>
    <w:rsid w:val="00206BE5"/>
    <w:rsid w:val="002071EA"/>
    <w:rsid w:val="002077DB"/>
    <w:rsid w:val="0020788C"/>
    <w:rsid w:val="00207983"/>
    <w:rsid w:val="0021159E"/>
    <w:rsid w:val="00211C39"/>
    <w:rsid w:val="0021277D"/>
    <w:rsid w:val="002132D9"/>
    <w:rsid w:val="0021485D"/>
    <w:rsid w:val="00214A4A"/>
    <w:rsid w:val="002150C9"/>
    <w:rsid w:val="00215279"/>
    <w:rsid w:val="002154D6"/>
    <w:rsid w:val="00215D9F"/>
    <w:rsid w:val="00215F5F"/>
    <w:rsid w:val="002168AD"/>
    <w:rsid w:val="00216A43"/>
    <w:rsid w:val="0022065A"/>
    <w:rsid w:val="002206EB"/>
    <w:rsid w:val="00220A6C"/>
    <w:rsid w:val="0022151B"/>
    <w:rsid w:val="00221BE4"/>
    <w:rsid w:val="0022218B"/>
    <w:rsid w:val="00222622"/>
    <w:rsid w:val="002230CF"/>
    <w:rsid w:val="0022437C"/>
    <w:rsid w:val="00224CF8"/>
    <w:rsid w:val="0022578A"/>
    <w:rsid w:val="002258AC"/>
    <w:rsid w:val="00225F80"/>
    <w:rsid w:val="002279AC"/>
    <w:rsid w:val="00227E68"/>
    <w:rsid w:val="00230109"/>
    <w:rsid w:val="002304F0"/>
    <w:rsid w:val="00230E6B"/>
    <w:rsid w:val="00230EB3"/>
    <w:rsid w:val="00230F23"/>
    <w:rsid w:val="00232277"/>
    <w:rsid w:val="00232B9F"/>
    <w:rsid w:val="002331D3"/>
    <w:rsid w:val="00233BC4"/>
    <w:rsid w:val="00234526"/>
    <w:rsid w:val="00235054"/>
    <w:rsid w:val="00237284"/>
    <w:rsid w:val="0023763E"/>
    <w:rsid w:val="0023768D"/>
    <w:rsid w:val="0023777C"/>
    <w:rsid w:val="002378CF"/>
    <w:rsid w:val="0024045E"/>
    <w:rsid w:val="002408AA"/>
    <w:rsid w:val="00240960"/>
    <w:rsid w:val="002411FA"/>
    <w:rsid w:val="00241A58"/>
    <w:rsid w:val="0024326F"/>
    <w:rsid w:val="002433E5"/>
    <w:rsid w:val="002446A4"/>
    <w:rsid w:val="002449BE"/>
    <w:rsid w:val="00244F34"/>
    <w:rsid w:val="00245044"/>
    <w:rsid w:val="00245547"/>
    <w:rsid w:val="00247393"/>
    <w:rsid w:val="00247CA2"/>
    <w:rsid w:val="002510DB"/>
    <w:rsid w:val="002518FF"/>
    <w:rsid w:val="002535C6"/>
    <w:rsid w:val="00256593"/>
    <w:rsid w:val="002565C0"/>
    <w:rsid w:val="0025792C"/>
    <w:rsid w:val="00257DFF"/>
    <w:rsid w:val="0026050E"/>
    <w:rsid w:val="00260C21"/>
    <w:rsid w:val="002615A4"/>
    <w:rsid w:val="00261794"/>
    <w:rsid w:val="00261882"/>
    <w:rsid w:val="0026254A"/>
    <w:rsid w:val="0026279D"/>
    <w:rsid w:val="00263B25"/>
    <w:rsid w:val="00264A2C"/>
    <w:rsid w:val="00267683"/>
    <w:rsid w:val="00270EF5"/>
    <w:rsid w:val="00272235"/>
    <w:rsid w:val="00272C82"/>
    <w:rsid w:val="00274A62"/>
    <w:rsid w:val="00276376"/>
    <w:rsid w:val="00276626"/>
    <w:rsid w:val="0027676E"/>
    <w:rsid w:val="00276A1F"/>
    <w:rsid w:val="00276DC1"/>
    <w:rsid w:val="00277CD0"/>
    <w:rsid w:val="00281E8A"/>
    <w:rsid w:val="0028332B"/>
    <w:rsid w:val="00283E7A"/>
    <w:rsid w:val="002846ED"/>
    <w:rsid w:val="00284E0C"/>
    <w:rsid w:val="00286443"/>
    <w:rsid w:val="0028683E"/>
    <w:rsid w:val="0028691B"/>
    <w:rsid w:val="00286A0F"/>
    <w:rsid w:val="00287E5C"/>
    <w:rsid w:val="00287F1F"/>
    <w:rsid w:val="00290121"/>
    <w:rsid w:val="00290EE5"/>
    <w:rsid w:val="002927D6"/>
    <w:rsid w:val="00292D01"/>
    <w:rsid w:val="002937DB"/>
    <w:rsid w:val="00293CAC"/>
    <w:rsid w:val="002940DC"/>
    <w:rsid w:val="00294682"/>
    <w:rsid w:val="00294ED0"/>
    <w:rsid w:val="002950D4"/>
    <w:rsid w:val="00295622"/>
    <w:rsid w:val="0029580F"/>
    <w:rsid w:val="00295D3B"/>
    <w:rsid w:val="002973B8"/>
    <w:rsid w:val="00297468"/>
    <w:rsid w:val="00297FF5"/>
    <w:rsid w:val="002A0B1B"/>
    <w:rsid w:val="002A0C70"/>
    <w:rsid w:val="002A26E1"/>
    <w:rsid w:val="002A349A"/>
    <w:rsid w:val="002A4760"/>
    <w:rsid w:val="002A4B82"/>
    <w:rsid w:val="002A6CFA"/>
    <w:rsid w:val="002A7AB1"/>
    <w:rsid w:val="002A7EAF"/>
    <w:rsid w:val="002A7F09"/>
    <w:rsid w:val="002B0343"/>
    <w:rsid w:val="002B078D"/>
    <w:rsid w:val="002B07C0"/>
    <w:rsid w:val="002B0B93"/>
    <w:rsid w:val="002B129E"/>
    <w:rsid w:val="002B1A54"/>
    <w:rsid w:val="002B2084"/>
    <w:rsid w:val="002B23C2"/>
    <w:rsid w:val="002B2FAC"/>
    <w:rsid w:val="002B32A5"/>
    <w:rsid w:val="002B52D7"/>
    <w:rsid w:val="002B5361"/>
    <w:rsid w:val="002B5E31"/>
    <w:rsid w:val="002B5FBA"/>
    <w:rsid w:val="002B6D09"/>
    <w:rsid w:val="002B6D24"/>
    <w:rsid w:val="002B741F"/>
    <w:rsid w:val="002B7DFA"/>
    <w:rsid w:val="002C0E5F"/>
    <w:rsid w:val="002C3FE7"/>
    <w:rsid w:val="002C43C7"/>
    <w:rsid w:val="002C453C"/>
    <w:rsid w:val="002C4979"/>
    <w:rsid w:val="002C4C90"/>
    <w:rsid w:val="002C4D0D"/>
    <w:rsid w:val="002C520F"/>
    <w:rsid w:val="002C6697"/>
    <w:rsid w:val="002C7739"/>
    <w:rsid w:val="002C7A68"/>
    <w:rsid w:val="002C7E03"/>
    <w:rsid w:val="002D134C"/>
    <w:rsid w:val="002D1FCE"/>
    <w:rsid w:val="002D2F62"/>
    <w:rsid w:val="002D32D2"/>
    <w:rsid w:val="002D3689"/>
    <w:rsid w:val="002D418C"/>
    <w:rsid w:val="002D623F"/>
    <w:rsid w:val="002D6D19"/>
    <w:rsid w:val="002D6E49"/>
    <w:rsid w:val="002D7CCA"/>
    <w:rsid w:val="002E00A8"/>
    <w:rsid w:val="002E0962"/>
    <w:rsid w:val="002E0C9D"/>
    <w:rsid w:val="002E0EFE"/>
    <w:rsid w:val="002E1CCF"/>
    <w:rsid w:val="002E2AA2"/>
    <w:rsid w:val="002E2DA3"/>
    <w:rsid w:val="002E3827"/>
    <w:rsid w:val="002E3922"/>
    <w:rsid w:val="002E3A5B"/>
    <w:rsid w:val="002E6147"/>
    <w:rsid w:val="002E643A"/>
    <w:rsid w:val="002E7101"/>
    <w:rsid w:val="002E7840"/>
    <w:rsid w:val="002E7890"/>
    <w:rsid w:val="002F0040"/>
    <w:rsid w:val="002F0182"/>
    <w:rsid w:val="002F0E7E"/>
    <w:rsid w:val="002F14A3"/>
    <w:rsid w:val="002F193B"/>
    <w:rsid w:val="002F1AAE"/>
    <w:rsid w:val="002F1EA1"/>
    <w:rsid w:val="002F2932"/>
    <w:rsid w:val="002F2A70"/>
    <w:rsid w:val="002F3250"/>
    <w:rsid w:val="002F36DC"/>
    <w:rsid w:val="002F4908"/>
    <w:rsid w:val="002F4C98"/>
    <w:rsid w:val="002F4EC3"/>
    <w:rsid w:val="002F50FB"/>
    <w:rsid w:val="002F59AD"/>
    <w:rsid w:val="002F66E1"/>
    <w:rsid w:val="002F6F2B"/>
    <w:rsid w:val="002F6FE1"/>
    <w:rsid w:val="002F7274"/>
    <w:rsid w:val="00300233"/>
    <w:rsid w:val="0030031F"/>
    <w:rsid w:val="00301090"/>
    <w:rsid w:val="00301808"/>
    <w:rsid w:val="003019F7"/>
    <w:rsid w:val="00302820"/>
    <w:rsid w:val="0030456F"/>
    <w:rsid w:val="00304A10"/>
    <w:rsid w:val="00304DDC"/>
    <w:rsid w:val="00306A79"/>
    <w:rsid w:val="003104ED"/>
    <w:rsid w:val="003105E9"/>
    <w:rsid w:val="00310DCB"/>
    <w:rsid w:val="00311216"/>
    <w:rsid w:val="00311978"/>
    <w:rsid w:val="0031265C"/>
    <w:rsid w:val="00312C9A"/>
    <w:rsid w:val="003130C0"/>
    <w:rsid w:val="00313409"/>
    <w:rsid w:val="003151D1"/>
    <w:rsid w:val="00316722"/>
    <w:rsid w:val="00316992"/>
    <w:rsid w:val="00317355"/>
    <w:rsid w:val="0031798D"/>
    <w:rsid w:val="00317D7F"/>
    <w:rsid w:val="00320A46"/>
    <w:rsid w:val="00320CFF"/>
    <w:rsid w:val="003214F0"/>
    <w:rsid w:val="00321BCD"/>
    <w:rsid w:val="003222EB"/>
    <w:rsid w:val="00323105"/>
    <w:rsid w:val="0032363D"/>
    <w:rsid w:val="00323A8A"/>
    <w:rsid w:val="003249EE"/>
    <w:rsid w:val="0032537F"/>
    <w:rsid w:val="00325D0B"/>
    <w:rsid w:val="003268E3"/>
    <w:rsid w:val="00327E52"/>
    <w:rsid w:val="00330542"/>
    <w:rsid w:val="003313C7"/>
    <w:rsid w:val="00331750"/>
    <w:rsid w:val="00332DD0"/>
    <w:rsid w:val="003331B8"/>
    <w:rsid w:val="003332B2"/>
    <w:rsid w:val="0033393B"/>
    <w:rsid w:val="00333C50"/>
    <w:rsid w:val="00334320"/>
    <w:rsid w:val="0033542B"/>
    <w:rsid w:val="00336AEF"/>
    <w:rsid w:val="0033792A"/>
    <w:rsid w:val="00337B4E"/>
    <w:rsid w:val="00337F0C"/>
    <w:rsid w:val="00340794"/>
    <w:rsid w:val="0034132D"/>
    <w:rsid w:val="0034172A"/>
    <w:rsid w:val="0034283A"/>
    <w:rsid w:val="00342E92"/>
    <w:rsid w:val="0034314C"/>
    <w:rsid w:val="00343FA9"/>
    <w:rsid w:val="00344CBC"/>
    <w:rsid w:val="00344FFC"/>
    <w:rsid w:val="00345265"/>
    <w:rsid w:val="003460D0"/>
    <w:rsid w:val="003473D7"/>
    <w:rsid w:val="00347734"/>
    <w:rsid w:val="00347BB5"/>
    <w:rsid w:val="00351979"/>
    <w:rsid w:val="0035361A"/>
    <w:rsid w:val="00355015"/>
    <w:rsid w:val="00355378"/>
    <w:rsid w:val="003553A3"/>
    <w:rsid w:val="003554EF"/>
    <w:rsid w:val="003560EB"/>
    <w:rsid w:val="00356E6D"/>
    <w:rsid w:val="00357BC0"/>
    <w:rsid w:val="003608FA"/>
    <w:rsid w:val="00360E05"/>
    <w:rsid w:val="00361626"/>
    <w:rsid w:val="0036177F"/>
    <w:rsid w:val="0036384D"/>
    <w:rsid w:val="00363D61"/>
    <w:rsid w:val="0036640D"/>
    <w:rsid w:val="00366877"/>
    <w:rsid w:val="00367C5F"/>
    <w:rsid w:val="0037007F"/>
    <w:rsid w:val="00370776"/>
    <w:rsid w:val="00370A0D"/>
    <w:rsid w:val="00370E2B"/>
    <w:rsid w:val="00370E88"/>
    <w:rsid w:val="003727FD"/>
    <w:rsid w:val="00372A70"/>
    <w:rsid w:val="00375B15"/>
    <w:rsid w:val="00377881"/>
    <w:rsid w:val="00377C25"/>
    <w:rsid w:val="0038098D"/>
    <w:rsid w:val="00380CF0"/>
    <w:rsid w:val="0038106E"/>
    <w:rsid w:val="00381E64"/>
    <w:rsid w:val="00382983"/>
    <w:rsid w:val="00382D28"/>
    <w:rsid w:val="00383028"/>
    <w:rsid w:val="003838F0"/>
    <w:rsid w:val="00383BDE"/>
    <w:rsid w:val="0038552A"/>
    <w:rsid w:val="00386E29"/>
    <w:rsid w:val="003871E0"/>
    <w:rsid w:val="00387878"/>
    <w:rsid w:val="00387BC9"/>
    <w:rsid w:val="00390C61"/>
    <w:rsid w:val="003917AE"/>
    <w:rsid w:val="00391B2A"/>
    <w:rsid w:val="00392F53"/>
    <w:rsid w:val="003934A9"/>
    <w:rsid w:val="00393C84"/>
    <w:rsid w:val="00393FF6"/>
    <w:rsid w:val="00394187"/>
    <w:rsid w:val="00394EF6"/>
    <w:rsid w:val="003952AA"/>
    <w:rsid w:val="00395A27"/>
    <w:rsid w:val="00396AA8"/>
    <w:rsid w:val="00397289"/>
    <w:rsid w:val="00397450"/>
    <w:rsid w:val="00397647"/>
    <w:rsid w:val="0039796A"/>
    <w:rsid w:val="003A0374"/>
    <w:rsid w:val="003A05CA"/>
    <w:rsid w:val="003A16A1"/>
    <w:rsid w:val="003A5688"/>
    <w:rsid w:val="003A5694"/>
    <w:rsid w:val="003A5BCE"/>
    <w:rsid w:val="003A78A8"/>
    <w:rsid w:val="003A7D52"/>
    <w:rsid w:val="003A7D5A"/>
    <w:rsid w:val="003B05E5"/>
    <w:rsid w:val="003B109C"/>
    <w:rsid w:val="003B1106"/>
    <w:rsid w:val="003B1580"/>
    <w:rsid w:val="003B1BED"/>
    <w:rsid w:val="003B231E"/>
    <w:rsid w:val="003B2562"/>
    <w:rsid w:val="003B297D"/>
    <w:rsid w:val="003B3744"/>
    <w:rsid w:val="003B414F"/>
    <w:rsid w:val="003B5198"/>
    <w:rsid w:val="003B5219"/>
    <w:rsid w:val="003B664E"/>
    <w:rsid w:val="003B71A3"/>
    <w:rsid w:val="003B7388"/>
    <w:rsid w:val="003B740C"/>
    <w:rsid w:val="003B74C5"/>
    <w:rsid w:val="003B7925"/>
    <w:rsid w:val="003B7D18"/>
    <w:rsid w:val="003C019E"/>
    <w:rsid w:val="003C1437"/>
    <w:rsid w:val="003C1C60"/>
    <w:rsid w:val="003C2E71"/>
    <w:rsid w:val="003C342C"/>
    <w:rsid w:val="003C3C28"/>
    <w:rsid w:val="003C3E1F"/>
    <w:rsid w:val="003C449F"/>
    <w:rsid w:val="003C473E"/>
    <w:rsid w:val="003C4AC2"/>
    <w:rsid w:val="003C67A4"/>
    <w:rsid w:val="003C6CD8"/>
    <w:rsid w:val="003D14E1"/>
    <w:rsid w:val="003D36F8"/>
    <w:rsid w:val="003D4018"/>
    <w:rsid w:val="003D5028"/>
    <w:rsid w:val="003D5542"/>
    <w:rsid w:val="003D5CB8"/>
    <w:rsid w:val="003D605D"/>
    <w:rsid w:val="003D6C53"/>
    <w:rsid w:val="003D70C8"/>
    <w:rsid w:val="003D7CB5"/>
    <w:rsid w:val="003D7D9A"/>
    <w:rsid w:val="003E0738"/>
    <w:rsid w:val="003E0778"/>
    <w:rsid w:val="003E0974"/>
    <w:rsid w:val="003E16D8"/>
    <w:rsid w:val="003E2D42"/>
    <w:rsid w:val="003E322F"/>
    <w:rsid w:val="003E3678"/>
    <w:rsid w:val="003E37B0"/>
    <w:rsid w:val="003E3DF6"/>
    <w:rsid w:val="003E3E26"/>
    <w:rsid w:val="003E45DC"/>
    <w:rsid w:val="003E5947"/>
    <w:rsid w:val="003E6CAE"/>
    <w:rsid w:val="003E7B42"/>
    <w:rsid w:val="003F0045"/>
    <w:rsid w:val="003F01B9"/>
    <w:rsid w:val="003F0616"/>
    <w:rsid w:val="003F0953"/>
    <w:rsid w:val="003F0F48"/>
    <w:rsid w:val="003F15CE"/>
    <w:rsid w:val="003F1A8C"/>
    <w:rsid w:val="003F1EEA"/>
    <w:rsid w:val="003F2053"/>
    <w:rsid w:val="003F2C15"/>
    <w:rsid w:val="003F2DE5"/>
    <w:rsid w:val="003F2E56"/>
    <w:rsid w:val="003F31B4"/>
    <w:rsid w:val="003F341B"/>
    <w:rsid w:val="003F3EAD"/>
    <w:rsid w:val="003F5F70"/>
    <w:rsid w:val="003F6939"/>
    <w:rsid w:val="004001CD"/>
    <w:rsid w:val="00400745"/>
    <w:rsid w:val="00400789"/>
    <w:rsid w:val="00400B72"/>
    <w:rsid w:val="004024DB"/>
    <w:rsid w:val="004040FD"/>
    <w:rsid w:val="00405FAD"/>
    <w:rsid w:val="00406404"/>
    <w:rsid w:val="004064EF"/>
    <w:rsid w:val="00406575"/>
    <w:rsid w:val="00407B0A"/>
    <w:rsid w:val="00407BAE"/>
    <w:rsid w:val="00407C9F"/>
    <w:rsid w:val="00407DBA"/>
    <w:rsid w:val="00407EB4"/>
    <w:rsid w:val="00410547"/>
    <w:rsid w:val="00411F3E"/>
    <w:rsid w:val="004124D3"/>
    <w:rsid w:val="00412EF9"/>
    <w:rsid w:val="00413B78"/>
    <w:rsid w:val="00414057"/>
    <w:rsid w:val="00414B7F"/>
    <w:rsid w:val="00414BF2"/>
    <w:rsid w:val="00417467"/>
    <w:rsid w:val="00417EF3"/>
    <w:rsid w:val="004201EA"/>
    <w:rsid w:val="004208A7"/>
    <w:rsid w:val="00420ED4"/>
    <w:rsid w:val="00421243"/>
    <w:rsid w:val="00421D99"/>
    <w:rsid w:val="0042256F"/>
    <w:rsid w:val="004235AC"/>
    <w:rsid w:val="00423A17"/>
    <w:rsid w:val="004246DD"/>
    <w:rsid w:val="00426020"/>
    <w:rsid w:val="00426B29"/>
    <w:rsid w:val="00431273"/>
    <w:rsid w:val="00431B93"/>
    <w:rsid w:val="00432020"/>
    <w:rsid w:val="00432212"/>
    <w:rsid w:val="004326CF"/>
    <w:rsid w:val="00432FC3"/>
    <w:rsid w:val="004333AE"/>
    <w:rsid w:val="0043401F"/>
    <w:rsid w:val="0043418E"/>
    <w:rsid w:val="00434B22"/>
    <w:rsid w:val="00435437"/>
    <w:rsid w:val="004360C8"/>
    <w:rsid w:val="00436F2D"/>
    <w:rsid w:val="0043745B"/>
    <w:rsid w:val="00437A4F"/>
    <w:rsid w:val="00437AE1"/>
    <w:rsid w:val="00440672"/>
    <w:rsid w:val="004410AC"/>
    <w:rsid w:val="00441BA0"/>
    <w:rsid w:val="00443A2F"/>
    <w:rsid w:val="00443DAB"/>
    <w:rsid w:val="00444203"/>
    <w:rsid w:val="004449FF"/>
    <w:rsid w:val="00445D38"/>
    <w:rsid w:val="004461F5"/>
    <w:rsid w:val="00446359"/>
    <w:rsid w:val="00446975"/>
    <w:rsid w:val="00446C29"/>
    <w:rsid w:val="00451968"/>
    <w:rsid w:val="004524C4"/>
    <w:rsid w:val="0045321E"/>
    <w:rsid w:val="00453911"/>
    <w:rsid w:val="00454C78"/>
    <w:rsid w:val="00454D8F"/>
    <w:rsid w:val="00456120"/>
    <w:rsid w:val="004573F3"/>
    <w:rsid w:val="00457595"/>
    <w:rsid w:val="00457619"/>
    <w:rsid w:val="00457702"/>
    <w:rsid w:val="00457B99"/>
    <w:rsid w:val="00457F82"/>
    <w:rsid w:val="00460692"/>
    <w:rsid w:val="004608A4"/>
    <w:rsid w:val="00460BF7"/>
    <w:rsid w:val="0046171C"/>
    <w:rsid w:val="00462EF1"/>
    <w:rsid w:val="0046484A"/>
    <w:rsid w:val="00465467"/>
    <w:rsid w:val="00465C12"/>
    <w:rsid w:val="00465F5B"/>
    <w:rsid w:val="0046761F"/>
    <w:rsid w:val="004704D7"/>
    <w:rsid w:val="004706C4"/>
    <w:rsid w:val="0047222F"/>
    <w:rsid w:val="00472602"/>
    <w:rsid w:val="0047294D"/>
    <w:rsid w:val="004732DB"/>
    <w:rsid w:val="0047397B"/>
    <w:rsid w:val="00476A87"/>
    <w:rsid w:val="00477A78"/>
    <w:rsid w:val="0048063A"/>
    <w:rsid w:val="00480B20"/>
    <w:rsid w:val="004810CB"/>
    <w:rsid w:val="00482063"/>
    <w:rsid w:val="004828E6"/>
    <w:rsid w:val="00482F8F"/>
    <w:rsid w:val="004830D3"/>
    <w:rsid w:val="004831E0"/>
    <w:rsid w:val="00483511"/>
    <w:rsid w:val="004841E5"/>
    <w:rsid w:val="00484CD8"/>
    <w:rsid w:val="00485294"/>
    <w:rsid w:val="00486375"/>
    <w:rsid w:val="00486ECE"/>
    <w:rsid w:val="00487128"/>
    <w:rsid w:val="004904E5"/>
    <w:rsid w:val="00490A6E"/>
    <w:rsid w:val="00491F73"/>
    <w:rsid w:val="00493342"/>
    <w:rsid w:val="004933FB"/>
    <w:rsid w:val="00493667"/>
    <w:rsid w:val="0049385D"/>
    <w:rsid w:val="00493ABD"/>
    <w:rsid w:val="00493F8F"/>
    <w:rsid w:val="004942EB"/>
    <w:rsid w:val="00494A99"/>
    <w:rsid w:val="00494B2F"/>
    <w:rsid w:val="004957E5"/>
    <w:rsid w:val="00495824"/>
    <w:rsid w:val="0049646E"/>
    <w:rsid w:val="00496630"/>
    <w:rsid w:val="00496A45"/>
    <w:rsid w:val="00497640"/>
    <w:rsid w:val="00497FEF"/>
    <w:rsid w:val="004A028E"/>
    <w:rsid w:val="004A0449"/>
    <w:rsid w:val="004A0709"/>
    <w:rsid w:val="004A0A19"/>
    <w:rsid w:val="004A0DEA"/>
    <w:rsid w:val="004A0F5C"/>
    <w:rsid w:val="004A12F6"/>
    <w:rsid w:val="004A1DA0"/>
    <w:rsid w:val="004A2B29"/>
    <w:rsid w:val="004A2FFF"/>
    <w:rsid w:val="004A341B"/>
    <w:rsid w:val="004A3504"/>
    <w:rsid w:val="004A35F9"/>
    <w:rsid w:val="004A59FA"/>
    <w:rsid w:val="004A72EF"/>
    <w:rsid w:val="004A7408"/>
    <w:rsid w:val="004B01A7"/>
    <w:rsid w:val="004B1FFD"/>
    <w:rsid w:val="004B2175"/>
    <w:rsid w:val="004B2376"/>
    <w:rsid w:val="004B2F7A"/>
    <w:rsid w:val="004B3C54"/>
    <w:rsid w:val="004B5432"/>
    <w:rsid w:val="004B6019"/>
    <w:rsid w:val="004B61A0"/>
    <w:rsid w:val="004B7227"/>
    <w:rsid w:val="004B729B"/>
    <w:rsid w:val="004C0218"/>
    <w:rsid w:val="004C02AB"/>
    <w:rsid w:val="004C07B0"/>
    <w:rsid w:val="004C09CD"/>
    <w:rsid w:val="004C0E4B"/>
    <w:rsid w:val="004C1254"/>
    <w:rsid w:val="004C1AAE"/>
    <w:rsid w:val="004C2322"/>
    <w:rsid w:val="004C34DF"/>
    <w:rsid w:val="004C3874"/>
    <w:rsid w:val="004C3A76"/>
    <w:rsid w:val="004C3C8F"/>
    <w:rsid w:val="004C42A5"/>
    <w:rsid w:val="004C5C70"/>
    <w:rsid w:val="004C5E07"/>
    <w:rsid w:val="004C637A"/>
    <w:rsid w:val="004C66EE"/>
    <w:rsid w:val="004C672C"/>
    <w:rsid w:val="004C71EF"/>
    <w:rsid w:val="004C7371"/>
    <w:rsid w:val="004C7B17"/>
    <w:rsid w:val="004C7F89"/>
    <w:rsid w:val="004D0255"/>
    <w:rsid w:val="004D094C"/>
    <w:rsid w:val="004D0CED"/>
    <w:rsid w:val="004D0EC2"/>
    <w:rsid w:val="004D18C8"/>
    <w:rsid w:val="004D2666"/>
    <w:rsid w:val="004D2F8F"/>
    <w:rsid w:val="004D4CE8"/>
    <w:rsid w:val="004D510B"/>
    <w:rsid w:val="004D5B3D"/>
    <w:rsid w:val="004D6380"/>
    <w:rsid w:val="004D668E"/>
    <w:rsid w:val="004D68ED"/>
    <w:rsid w:val="004D7FCE"/>
    <w:rsid w:val="004E0DC1"/>
    <w:rsid w:val="004E0DFD"/>
    <w:rsid w:val="004E148F"/>
    <w:rsid w:val="004E15CC"/>
    <w:rsid w:val="004E16CB"/>
    <w:rsid w:val="004E17E2"/>
    <w:rsid w:val="004E2B0C"/>
    <w:rsid w:val="004E356A"/>
    <w:rsid w:val="004E3A8F"/>
    <w:rsid w:val="004E3AC5"/>
    <w:rsid w:val="004E471D"/>
    <w:rsid w:val="004E4A39"/>
    <w:rsid w:val="004E55E4"/>
    <w:rsid w:val="004E6009"/>
    <w:rsid w:val="004E6A8F"/>
    <w:rsid w:val="004E7087"/>
    <w:rsid w:val="004F1D7D"/>
    <w:rsid w:val="004F3305"/>
    <w:rsid w:val="004F35F7"/>
    <w:rsid w:val="004F4431"/>
    <w:rsid w:val="004F46B8"/>
    <w:rsid w:val="004F4993"/>
    <w:rsid w:val="004F4B81"/>
    <w:rsid w:val="004F4CD9"/>
    <w:rsid w:val="004F4D94"/>
    <w:rsid w:val="004F4F9C"/>
    <w:rsid w:val="004F51E6"/>
    <w:rsid w:val="004F5818"/>
    <w:rsid w:val="004F5E6E"/>
    <w:rsid w:val="004F65C3"/>
    <w:rsid w:val="004F7565"/>
    <w:rsid w:val="005001F6"/>
    <w:rsid w:val="005003F1"/>
    <w:rsid w:val="0050096A"/>
    <w:rsid w:val="00501073"/>
    <w:rsid w:val="00501124"/>
    <w:rsid w:val="00501326"/>
    <w:rsid w:val="00502313"/>
    <w:rsid w:val="00502D9C"/>
    <w:rsid w:val="00502F5C"/>
    <w:rsid w:val="00504984"/>
    <w:rsid w:val="00504B9A"/>
    <w:rsid w:val="0050569E"/>
    <w:rsid w:val="005058C9"/>
    <w:rsid w:val="00506419"/>
    <w:rsid w:val="00506E74"/>
    <w:rsid w:val="00507641"/>
    <w:rsid w:val="00507CA5"/>
    <w:rsid w:val="00510E83"/>
    <w:rsid w:val="00510FC0"/>
    <w:rsid w:val="005112B1"/>
    <w:rsid w:val="00511A87"/>
    <w:rsid w:val="00511BD2"/>
    <w:rsid w:val="00512EBD"/>
    <w:rsid w:val="005137B0"/>
    <w:rsid w:val="005140B0"/>
    <w:rsid w:val="00514207"/>
    <w:rsid w:val="00514A29"/>
    <w:rsid w:val="00514D19"/>
    <w:rsid w:val="00515371"/>
    <w:rsid w:val="0051633F"/>
    <w:rsid w:val="00516DB6"/>
    <w:rsid w:val="00516F93"/>
    <w:rsid w:val="00520B36"/>
    <w:rsid w:val="005218EE"/>
    <w:rsid w:val="00521ED1"/>
    <w:rsid w:val="00522E51"/>
    <w:rsid w:val="00523800"/>
    <w:rsid w:val="00523CC6"/>
    <w:rsid w:val="0052500A"/>
    <w:rsid w:val="0052570C"/>
    <w:rsid w:val="00526B1A"/>
    <w:rsid w:val="00526C9F"/>
    <w:rsid w:val="00526D1C"/>
    <w:rsid w:val="00527805"/>
    <w:rsid w:val="0053019C"/>
    <w:rsid w:val="005304A1"/>
    <w:rsid w:val="005307F8"/>
    <w:rsid w:val="005309F5"/>
    <w:rsid w:val="00532D5B"/>
    <w:rsid w:val="0053352D"/>
    <w:rsid w:val="005339E2"/>
    <w:rsid w:val="00533F15"/>
    <w:rsid w:val="005340BE"/>
    <w:rsid w:val="005342A9"/>
    <w:rsid w:val="00534806"/>
    <w:rsid w:val="00534951"/>
    <w:rsid w:val="005357E9"/>
    <w:rsid w:val="00536ABF"/>
    <w:rsid w:val="00537170"/>
    <w:rsid w:val="00537AA2"/>
    <w:rsid w:val="005401E2"/>
    <w:rsid w:val="00541571"/>
    <w:rsid w:val="005415A2"/>
    <w:rsid w:val="00541A31"/>
    <w:rsid w:val="00542832"/>
    <w:rsid w:val="00543041"/>
    <w:rsid w:val="0054313F"/>
    <w:rsid w:val="005433B6"/>
    <w:rsid w:val="005449EB"/>
    <w:rsid w:val="005468E5"/>
    <w:rsid w:val="0054716B"/>
    <w:rsid w:val="0055020C"/>
    <w:rsid w:val="00550E45"/>
    <w:rsid w:val="005515D0"/>
    <w:rsid w:val="00551844"/>
    <w:rsid w:val="00552381"/>
    <w:rsid w:val="00553A71"/>
    <w:rsid w:val="005540DA"/>
    <w:rsid w:val="005547C2"/>
    <w:rsid w:val="00554FDE"/>
    <w:rsid w:val="00555037"/>
    <w:rsid w:val="0055729B"/>
    <w:rsid w:val="00557A2F"/>
    <w:rsid w:val="00557FF0"/>
    <w:rsid w:val="005601D0"/>
    <w:rsid w:val="005608E5"/>
    <w:rsid w:val="00561166"/>
    <w:rsid w:val="00561334"/>
    <w:rsid w:val="0056134F"/>
    <w:rsid w:val="0056151A"/>
    <w:rsid w:val="00561520"/>
    <w:rsid w:val="00561669"/>
    <w:rsid w:val="00561F51"/>
    <w:rsid w:val="00562719"/>
    <w:rsid w:val="005628BB"/>
    <w:rsid w:val="0056306F"/>
    <w:rsid w:val="00564906"/>
    <w:rsid w:val="0056553B"/>
    <w:rsid w:val="00565B60"/>
    <w:rsid w:val="00565B8A"/>
    <w:rsid w:val="005661CF"/>
    <w:rsid w:val="00566A98"/>
    <w:rsid w:val="0056756F"/>
    <w:rsid w:val="0057002D"/>
    <w:rsid w:val="00571628"/>
    <w:rsid w:val="00572055"/>
    <w:rsid w:val="005724FB"/>
    <w:rsid w:val="0057337E"/>
    <w:rsid w:val="005734A0"/>
    <w:rsid w:val="005734F5"/>
    <w:rsid w:val="00573A25"/>
    <w:rsid w:val="00573CB6"/>
    <w:rsid w:val="0057458C"/>
    <w:rsid w:val="00574D47"/>
    <w:rsid w:val="0057501B"/>
    <w:rsid w:val="00575176"/>
    <w:rsid w:val="00575F17"/>
    <w:rsid w:val="0057755B"/>
    <w:rsid w:val="00577D89"/>
    <w:rsid w:val="00581005"/>
    <w:rsid w:val="0058133F"/>
    <w:rsid w:val="00581F70"/>
    <w:rsid w:val="00582285"/>
    <w:rsid w:val="00582738"/>
    <w:rsid w:val="00582899"/>
    <w:rsid w:val="0058366F"/>
    <w:rsid w:val="0058471D"/>
    <w:rsid w:val="00584770"/>
    <w:rsid w:val="005848D7"/>
    <w:rsid w:val="005855EA"/>
    <w:rsid w:val="0058574B"/>
    <w:rsid w:val="005872C8"/>
    <w:rsid w:val="00590594"/>
    <w:rsid w:val="00591054"/>
    <w:rsid w:val="005910FD"/>
    <w:rsid w:val="005921C8"/>
    <w:rsid w:val="00592A18"/>
    <w:rsid w:val="005930A6"/>
    <w:rsid w:val="00593985"/>
    <w:rsid w:val="00594FF2"/>
    <w:rsid w:val="005962F4"/>
    <w:rsid w:val="00596536"/>
    <w:rsid w:val="00596E67"/>
    <w:rsid w:val="00597ED8"/>
    <w:rsid w:val="005A0612"/>
    <w:rsid w:val="005A07F6"/>
    <w:rsid w:val="005A0A41"/>
    <w:rsid w:val="005A2062"/>
    <w:rsid w:val="005A3F32"/>
    <w:rsid w:val="005A4E0B"/>
    <w:rsid w:val="005A6C67"/>
    <w:rsid w:val="005A770A"/>
    <w:rsid w:val="005A778A"/>
    <w:rsid w:val="005B19AB"/>
    <w:rsid w:val="005B1F6A"/>
    <w:rsid w:val="005B3815"/>
    <w:rsid w:val="005B3C7F"/>
    <w:rsid w:val="005B45B8"/>
    <w:rsid w:val="005B4BCA"/>
    <w:rsid w:val="005B53B5"/>
    <w:rsid w:val="005B55F3"/>
    <w:rsid w:val="005B577E"/>
    <w:rsid w:val="005B5A6E"/>
    <w:rsid w:val="005B62E8"/>
    <w:rsid w:val="005B65EC"/>
    <w:rsid w:val="005B7720"/>
    <w:rsid w:val="005B7B14"/>
    <w:rsid w:val="005B7FA8"/>
    <w:rsid w:val="005C0290"/>
    <w:rsid w:val="005C0354"/>
    <w:rsid w:val="005C08EF"/>
    <w:rsid w:val="005C090A"/>
    <w:rsid w:val="005C16FF"/>
    <w:rsid w:val="005C18A1"/>
    <w:rsid w:val="005C1901"/>
    <w:rsid w:val="005C1D40"/>
    <w:rsid w:val="005C25D1"/>
    <w:rsid w:val="005C3589"/>
    <w:rsid w:val="005C3755"/>
    <w:rsid w:val="005C3F99"/>
    <w:rsid w:val="005C442B"/>
    <w:rsid w:val="005C50EE"/>
    <w:rsid w:val="005C571E"/>
    <w:rsid w:val="005C7137"/>
    <w:rsid w:val="005C7218"/>
    <w:rsid w:val="005D033B"/>
    <w:rsid w:val="005D14EF"/>
    <w:rsid w:val="005D2222"/>
    <w:rsid w:val="005D3799"/>
    <w:rsid w:val="005D4B98"/>
    <w:rsid w:val="005D7E6C"/>
    <w:rsid w:val="005E0422"/>
    <w:rsid w:val="005E14BA"/>
    <w:rsid w:val="005E15E8"/>
    <w:rsid w:val="005E1D12"/>
    <w:rsid w:val="005E2191"/>
    <w:rsid w:val="005E2685"/>
    <w:rsid w:val="005E28CB"/>
    <w:rsid w:val="005E297C"/>
    <w:rsid w:val="005E2985"/>
    <w:rsid w:val="005E2C5D"/>
    <w:rsid w:val="005E2DC9"/>
    <w:rsid w:val="005E3D57"/>
    <w:rsid w:val="005E4668"/>
    <w:rsid w:val="005E4F0B"/>
    <w:rsid w:val="005E4F72"/>
    <w:rsid w:val="005E5EEE"/>
    <w:rsid w:val="005E64D4"/>
    <w:rsid w:val="005E67AE"/>
    <w:rsid w:val="005E7A06"/>
    <w:rsid w:val="005E7ACA"/>
    <w:rsid w:val="005E7C37"/>
    <w:rsid w:val="005F0699"/>
    <w:rsid w:val="005F0D54"/>
    <w:rsid w:val="005F163E"/>
    <w:rsid w:val="005F1972"/>
    <w:rsid w:val="005F2CB1"/>
    <w:rsid w:val="005F3265"/>
    <w:rsid w:val="005F32CC"/>
    <w:rsid w:val="005F40D9"/>
    <w:rsid w:val="005F4414"/>
    <w:rsid w:val="005F5305"/>
    <w:rsid w:val="005F5426"/>
    <w:rsid w:val="005F559B"/>
    <w:rsid w:val="005F636F"/>
    <w:rsid w:val="005F6497"/>
    <w:rsid w:val="005F6513"/>
    <w:rsid w:val="005F6737"/>
    <w:rsid w:val="005F7AB8"/>
    <w:rsid w:val="005F7B25"/>
    <w:rsid w:val="00600363"/>
    <w:rsid w:val="00600626"/>
    <w:rsid w:val="0060083E"/>
    <w:rsid w:val="00600D29"/>
    <w:rsid w:val="00600FD4"/>
    <w:rsid w:val="00602229"/>
    <w:rsid w:val="0060386C"/>
    <w:rsid w:val="00604838"/>
    <w:rsid w:val="00605A0D"/>
    <w:rsid w:val="006060CE"/>
    <w:rsid w:val="006064B5"/>
    <w:rsid w:val="00606924"/>
    <w:rsid w:val="00606985"/>
    <w:rsid w:val="00607689"/>
    <w:rsid w:val="0060785D"/>
    <w:rsid w:val="00610467"/>
    <w:rsid w:val="00610530"/>
    <w:rsid w:val="00611724"/>
    <w:rsid w:val="00612492"/>
    <w:rsid w:val="0061291A"/>
    <w:rsid w:val="0061331A"/>
    <w:rsid w:val="006134E4"/>
    <w:rsid w:val="0061359C"/>
    <w:rsid w:val="00613F22"/>
    <w:rsid w:val="0061427B"/>
    <w:rsid w:val="006144C3"/>
    <w:rsid w:val="0061457D"/>
    <w:rsid w:val="00614DC8"/>
    <w:rsid w:val="006163D6"/>
    <w:rsid w:val="00616FAF"/>
    <w:rsid w:val="00617376"/>
    <w:rsid w:val="00617778"/>
    <w:rsid w:val="00617CCC"/>
    <w:rsid w:val="006207F1"/>
    <w:rsid w:val="00620C5F"/>
    <w:rsid w:val="00621D42"/>
    <w:rsid w:val="006221B3"/>
    <w:rsid w:val="00623D38"/>
    <w:rsid w:val="00624349"/>
    <w:rsid w:val="0062446A"/>
    <w:rsid w:val="00625B6F"/>
    <w:rsid w:val="006270C3"/>
    <w:rsid w:val="00627D8A"/>
    <w:rsid w:val="006310CE"/>
    <w:rsid w:val="006315BA"/>
    <w:rsid w:val="0063196E"/>
    <w:rsid w:val="00631D13"/>
    <w:rsid w:val="0063213E"/>
    <w:rsid w:val="006328C7"/>
    <w:rsid w:val="00632944"/>
    <w:rsid w:val="00633D87"/>
    <w:rsid w:val="00634B64"/>
    <w:rsid w:val="00634DA2"/>
    <w:rsid w:val="006357B9"/>
    <w:rsid w:val="006363BF"/>
    <w:rsid w:val="00636D0E"/>
    <w:rsid w:val="0063737B"/>
    <w:rsid w:val="00640A7E"/>
    <w:rsid w:val="00641ABC"/>
    <w:rsid w:val="006421A0"/>
    <w:rsid w:val="006422B1"/>
    <w:rsid w:val="0064310F"/>
    <w:rsid w:val="0064356F"/>
    <w:rsid w:val="00643AA2"/>
    <w:rsid w:val="006445F8"/>
    <w:rsid w:val="00644955"/>
    <w:rsid w:val="00645698"/>
    <w:rsid w:val="00646035"/>
    <w:rsid w:val="00647586"/>
    <w:rsid w:val="006504C1"/>
    <w:rsid w:val="00650C08"/>
    <w:rsid w:val="0065104F"/>
    <w:rsid w:val="0065183A"/>
    <w:rsid w:val="006520EC"/>
    <w:rsid w:val="006527BB"/>
    <w:rsid w:val="00654B3D"/>
    <w:rsid w:val="00656978"/>
    <w:rsid w:val="0065720E"/>
    <w:rsid w:val="00657759"/>
    <w:rsid w:val="006614AF"/>
    <w:rsid w:val="00662AE9"/>
    <w:rsid w:val="006635CE"/>
    <w:rsid w:val="00664258"/>
    <w:rsid w:val="00664966"/>
    <w:rsid w:val="00665CB9"/>
    <w:rsid w:val="00666CFC"/>
    <w:rsid w:val="00666E00"/>
    <w:rsid w:val="00667C15"/>
    <w:rsid w:val="006708FF"/>
    <w:rsid w:val="00670D92"/>
    <w:rsid w:val="00670DF7"/>
    <w:rsid w:val="00671988"/>
    <w:rsid w:val="00672775"/>
    <w:rsid w:val="00672DC6"/>
    <w:rsid w:val="00672E14"/>
    <w:rsid w:val="00673CCA"/>
    <w:rsid w:val="006740E6"/>
    <w:rsid w:val="006743B4"/>
    <w:rsid w:val="00674CAE"/>
    <w:rsid w:val="00676727"/>
    <w:rsid w:val="00676CEF"/>
    <w:rsid w:val="00677761"/>
    <w:rsid w:val="00677935"/>
    <w:rsid w:val="00677F3B"/>
    <w:rsid w:val="00680153"/>
    <w:rsid w:val="00680438"/>
    <w:rsid w:val="0068067C"/>
    <w:rsid w:val="006812F7"/>
    <w:rsid w:val="00681921"/>
    <w:rsid w:val="00681AE4"/>
    <w:rsid w:val="00682518"/>
    <w:rsid w:val="006830C6"/>
    <w:rsid w:val="00683473"/>
    <w:rsid w:val="006838A3"/>
    <w:rsid w:val="006840F1"/>
    <w:rsid w:val="00684D6F"/>
    <w:rsid w:val="00686271"/>
    <w:rsid w:val="00686DDF"/>
    <w:rsid w:val="0068730C"/>
    <w:rsid w:val="006879D3"/>
    <w:rsid w:val="00690756"/>
    <w:rsid w:val="0069085E"/>
    <w:rsid w:val="00690954"/>
    <w:rsid w:val="00690CAB"/>
    <w:rsid w:val="006914FF"/>
    <w:rsid w:val="00691521"/>
    <w:rsid w:val="0069247A"/>
    <w:rsid w:val="00692F2D"/>
    <w:rsid w:val="00693F4A"/>
    <w:rsid w:val="0069491F"/>
    <w:rsid w:val="00694CE5"/>
    <w:rsid w:val="006954E4"/>
    <w:rsid w:val="00697B64"/>
    <w:rsid w:val="006A0B9C"/>
    <w:rsid w:val="006A0CF2"/>
    <w:rsid w:val="006A0DF9"/>
    <w:rsid w:val="006A10D9"/>
    <w:rsid w:val="006A1202"/>
    <w:rsid w:val="006A1E40"/>
    <w:rsid w:val="006A1EF5"/>
    <w:rsid w:val="006A2198"/>
    <w:rsid w:val="006A3E0F"/>
    <w:rsid w:val="006A4FBC"/>
    <w:rsid w:val="006A56D2"/>
    <w:rsid w:val="006A5809"/>
    <w:rsid w:val="006A5BC2"/>
    <w:rsid w:val="006A69A8"/>
    <w:rsid w:val="006A71D7"/>
    <w:rsid w:val="006A7858"/>
    <w:rsid w:val="006A7B3C"/>
    <w:rsid w:val="006B00DD"/>
    <w:rsid w:val="006B01B4"/>
    <w:rsid w:val="006B2891"/>
    <w:rsid w:val="006B2B7F"/>
    <w:rsid w:val="006B2C20"/>
    <w:rsid w:val="006B5104"/>
    <w:rsid w:val="006B5A0D"/>
    <w:rsid w:val="006B6394"/>
    <w:rsid w:val="006B6B02"/>
    <w:rsid w:val="006B6F1B"/>
    <w:rsid w:val="006B78D7"/>
    <w:rsid w:val="006C0D48"/>
    <w:rsid w:val="006C14BE"/>
    <w:rsid w:val="006C164A"/>
    <w:rsid w:val="006C2592"/>
    <w:rsid w:val="006C3CA1"/>
    <w:rsid w:val="006C40EF"/>
    <w:rsid w:val="006C4A48"/>
    <w:rsid w:val="006C4D5A"/>
    <w:rsid w:val="006C5337"/>
    <w:rsid w:val="006C59A6"/>
    <w:rsid w:val="006C5EC9"/>
    <w:rsid w:val="006C75E0"/>
    <w:rsid w:val="006D138E"/>
    <w:rsid w:val="006D24BF"/>
    <w:rsid w:val="006D3AD9"/>
    <w:rsid w:val="006D4C7A"/>
    <w:rsid w:val="006D659D"/>
    <w:rsid w:val="006D6F45"/>
    <w:rsid w:val="006D7569"/>
    <w:rsid w:val="006D75A7"/>
    <w:rsid w:val="006D7A1E"/>
    <w:rsid w:val="006E08F6"/>
    <w:rsid w:val="006E0A5A"/>
    <w:rsid w:val="006E0F36"/>
    <w:rsid w:val="006E1B46"/>
    <w:rsid w:val="006E1BBD"/>
    <w:rsid w:val="006E1EB5"/>
    <w:rsid w:val="006E24A3"/>
    <w:rsid w:val="006E2F91"/>
    <w:rsid w:val="006E454B"/>
    <w:rsid w:val="006E5332"/>
    <w:rsid w:val="006E54B0"/>
    <w:rsid w:val="006E5B93"/>
    <w:rsid w:val="006E7110"/>
    <w:rsid w:val="006E74EE"/>
    <w:rsid w:val="006E7F4C"/>
    <w:rsid w:val="006F200E"/>
    <w:rsid w:val="006F262E"/>
    <w:rsid w:val="006F30E7"/>
    <w:rsid w:val="006F44D5"/>
    <w:rsid w:val="006F5195"/>
    <w:rsid w:val="006F54B4"/>
    <w:rsid w:val="006F6243"/>
    <w:rsid w:val="006F6F33"/>
    <w:rsid w:val="006F79D1"/>
    <w:rsid w:val="00700182"/>
    <w:rsid w:val="00700191"/>
    <w:rsid w:val="0070042A"/>
    <w:rsid w:val="00701DC4"/>
    <w:rsid w:val="007028E3"/>
    <w:rsid w:val="00702E27"/>
    <w:rsid w:val="00703900"/>
    <w:rsid w:val="00705BEF"/>
    <w:rsid w:val="00705FCB"/>
    <w:rsid w:val="00707571"/>
    <w:rsid w:val="007076B4"/>
    <w:rsid w:val="00707824"/>
    <w:rsid w:val="00710514"/>
    <w:rsid w:val="00710773"/>
    <w:rsid w:val="00711A0C"/>
    <w:rsid w:val="00711BC9"/>
    <w:rsid w:val="00712572"/>
    <w:rsid w:val="007126E0"/>
    <w:rsid w:val="00712F04"/>
    <w:rsid w:val="0071312B"/>
    <w:rsid w:val="0071369E"/>
    <w:rsid w:val="007145A5"/>
    <w:rsid w:val="0071483C"/>
    <w:rsid w:val="007150AB"/>
    <w:rsid w:val="0071525F"/>
    <w:rsid w:val="007158BF"/>
    <w:rsid w:val="007173CB"/>
    <w:rsid w:val="007207DA"/>
    <w:rsid w:val="00721098"/>
    <w:rsid w:val="00722127"/>
    <w:rsid w:val="00722899"/>
    <w:rsid w:val="00723B06"/>
    <w:rsid w:val="00723DE2"/>
    <w:rsid w:val="00724669"/>
    <w:rsid w:val="00724743"/>
    <w:rsid w:val="007248ED"/>
    <w:rsid w:val="007250AC"/>
    <w:rsid w:val="00725F8D"/>
    <w:rsid w:val="0072763A"/>
    <w:rsid w:val="007302FC"/>
    <w:rsid w:val="007304DF"/>
    <w:rsid w:val="00731944"/>
    <w:rsid w:val="007327AD"/>
    <w:rsid w:val="0073387A"/>
    <w:rsid w:val="007339C4"/>
    <w:rsid w:val="007346BA"/>
    <w:rsid w:val="007349C8"/>
    <w:rsid w:val="00736C22"/>
    <w:rsid w:val="007374AD"/>
    <w:rsid w:val="0074048C"/>
    <w:rsid w:val="00741F94"/>
    <w:rsid w:val="007427E9"/>
    <w:rsid w:val="00742C32"/>
    <w:rsid w:val="00742D3F"/>
    <w:rsid w:val="0074313F"/>
    <w:rsid w:val="00743AD2"/>
    <w:rsid w:val="00743C44"/>
    <w:rsid w:val="00744BDD"/>
    <w:rsid w:val="00745259"/>
    <w:rsid w:val="00745A50"/>
    <w:rsid w:val="00746028"/>
    <w:rsid w:val="00746BD1"/>
    <w:rsid w:val="00746BD4"/>
    <w:rsid w:val="00747DF6"/>
    <w:rsid w:val="007503A9"/>
    <w:rsid w:val="00750656"/>
    <w:rsid w:val="007514AC"/>
    <w:rsid w:val="007516C3"/>
    <w:rsid w:val="00751D4D"/>
    <w:rsid w:val="00751DDB"/>
    <w:rsid w:val="00751E00"/>
    <w:rsid w:val="00752460"/>
    <w:rsid w:val="00752759"/>
    <w:rsid w:val="00752D39"/>
    <w:rsid w:val="0075315A"/>
    <w:rsid w:val="0075366E"/>
    <w:rsid w:val="007538F5"/>
    <w:rsid w:val="00753C3B"/>
    <w:rsid w:val="00754647"/>
    <w:rsid w:val="0075472B"/>
    <w:rsid w:val="0075546F"/>
    <w:rsid w:val="007558B3"/>
    <w:rsid w:val="00755A14"/>
    <w:rsid w:val="00756C19"/>
    <w:rsid w:val="00757131"/>
    <w:rsid w:val="007571CF"/>
    <w:rsid w:val="007572A6"/>
    <w:rsid w:val="007575DD"/>
    <w:rsid w:val="00757A92"/>
    <w:rsid w:val="007618D3"/>
    <w:rsid w:val="00761914"/>
    <w:rsid w:val="00761FC6"/>
    <w:rsid w:val="00762236"/>
    <w:rsid w:val="00762488"/>
    <w:rsid w:val="00763B39"/>
    <w:rsid w:val="00764056"/>
    <w:rsid w:val="00764C47"/>
    <w:rsid w:val="007653E0"/>
    <w:rsid w:val="00765A69"/>
    <w:rsid w:val="00765AED"/>
    <w:rsid w:val="00766EA8"/>
    <w:rsid w:val="00767189"/>
    <w:rsid w:val="007671F8"/>
    <w:rsid w:val="0076759C"/>
    <w:rsid w:val="00767DC9"/>
    <w:rsid w:val="007705B5"/>
    <w:rsid w:val="007709AE"/>
    <w:rsid w:val="007716F9"/>
    <w:rsid w:val="00772E36"/>
    <w:rsid w:val="007733E8"/>
    <w:rsid w:val="007734E1"/>
    <w:rsid w:val="0077350C"/>
    <w:rsid w:val="00773EEA"/>
    <w:rsid w:val="00774890"/>
    <w:rsid w:val="00774B26"/>
    <w:rsid w:val="00774E15"/>
    <w:rsid w:val="00775038"/>
    <w:rsid w:val="007753F4"/>
    <w:rsid w:val="0077602C"/>
    <w:rsid w:val="00776A7F"/>
    <w:rsid w:val="00776B4A"/>
    <w:rsid w:val="00776F10"/>
    <w:rsid w:val="00777437"/>
    <w:rsid w:val="00780A45"/>
    <w:rsid w:val="00781C30"/>
    <w:rsid w:val="00781DA0"/>
    <w:rsid w:val="00782F58"/>
    <w:rsid w:val="00783403"/>
    <w:rsid w:val="00783B8A"/>
    <w:rsid w:val="00783CE6"/>
    <w:rsid w:val="00784E4D"/>
    <w:rsid w:val="00785870"/>
    <w:rsid w:val="00786B96"/>
    <w:rsid w:val="007875A8"/>
    <w:rsid w:val="00791242"/>
    <w:rsid w:val="00791EDB"/>
    <w:rsid w:val="00792599"/>
    <w:rsid w:val="00792D37"/>
    <w:rsid w:val="007940FC"/>
    <w:rsid w:val="0079573F"/>
    <w:rsid w:val="00796290"/>
    <w:rsid w:val="00796375"/>
    <w:rsid w:val="007964CF"/>
    <w:rsid w:val="0079692D"/>
    <w:rsid w:val="00796E5A"/>
    <w:rsid w:val="00797A10"/>
    <w:rsid w:val="007A020D"/>
    <w:rsid w:val="007A0691"/>
    <w:rsid w:val="007A17E0"/>
    <w:rsid w:val="007A1F19"/>
    <w:rsid w:val="007A2EBE"/>
    <w:rsid w:val="007A56C3"/>
    <w:rsid w:val="007A57E2"/>
    <w:rsid w:val="007A6301"/>
    <w:rsid w:val="007A6717"/>
    <w:rsid w:val="007A691E"/>
    <w:rsid w:val="007A6989"/>
    <w:rsid w:val="007A7759"/>
    <w:rsid w:val="007A7BBD"/>
    <w:rsid w:val="007A7CC8"/>
    <w:rsid w:val="007A7E6B"/>
    <w:rsid w:val="007B0383"/>
    <w:rsid w:val="007B044A"/>
    <w:rsid w:val="007B0F73"/>
    <w:rsid w:val="007B136A"/>
    <w:rsid w:val="007B1FB7"/>
    <w:rsid w:val="007B22F3"/>
    <w:rsid w:val="007B2C98"/>
    <w:rsid w:val="007B314B"/>
    <w:rsid w:val="007B32D5"/>
    <w:rsid w:val="007B394D"/>
    <w:rsid w:val="007B3976"/>
    <w:rsid w:val="007B3D6C"/>
    <w:rsid w:val="007B69D0"/>
    <w:rsid w:val="007B75BE"/>
    <w:rsid w:val="007C0919"/>
    <w:rsid w:val="007C1EAE"/>
    <w:rsid w:val="007C22B5"/>
    <w:rsid w:val="007C2F1B"/>
    <w:rsid w:val="007C3262"/>
    <w:rsid w:val="007C3399"/>
    <w:rsid w:val="007C3F56"/>
    <w:rsid w:val="007C46D7"/>
    <w:rsid w:val="007C4D47"/>
    <w:rsid w:val="007C6073"/>
    <w:rsid w:val="007C62B7"/>
    <w:rsid w:val="007C6E06"/>
    <w:rsid w:val="007C73D4"/>
    <w:rsid w:val="007C7425"/>
    <w:rsid w:val="007D0EEC"/>
    <w:rsid w:val="007D117D"/>
    <w:rsid w:val="007D205C"/>
    <w:rsid w:val="007D2825"/>
    <w:rsid w:val="007D29F3"/>
    <w:rsid w:val="007D3434"/>
    <w:rsid w:val="007D344C"/>
    <w:rsid w:val="007D352E"/>
    <w:rsid w:val="007D378F"/>
    <w:rsid w:val="007D3D6B"/>
    <w:rsid w:val="007D3E56"/>
    <w:rsid w:val="007D471F"/>
    <w:rsid w:val="007D6F55"/>
    <w:rsid w:val="007D723D"/>
    <w:rsid w:val="007D72F1"/>
    <w:rsid w:val="007D7E0B"/>
    <w:rsid w:val="007E04CE"/>
    <w:rsid w:val="007E0FD6"/>
    <w:rsid w:val="007E1367"/>
    <w:rsid w:val="007E3799"/>
    <w:rsid w:val="007E3C4E"/>
    <w:rsid w:val="007E4AE4"/>
    <w:rsid w:val="007E628F"/>
    <w:rsid w:val="007E7ECC"/>
    <w:rsid w:val="007F04D4"/>
    <w:rsid w:val="007F1A35"/>
    <w:rsid w:val="007F1CF0"/>
    <w:rsid w:val="007F2061"/>
    <w:rsid w:val="007F2AB7"/>
    <w:rsid w:val="007F3D4E"/>
    <w:rsid w:val="007F3FD5"/>
    <w:rsid w:val="007F4186"/>
    <w:rsid w:val="007F4E1D"/>
    <w:rsid w:val="007F4EAF"/>
    <w:rsid w:val="007F5156"/>
    <w:rsid w:val="007F5586"/>
    <w:rsid w:val="007F5B1C"/>
    <w:rsid w:val="007F5D2D"/>
    <w:rsid w:val="007F6A77"/>
    <w:rsid w:val="008008AC"/>
    <w:rsid w:val="00800A95"/>
    <w:rsid w:val="00801B54"/>
    <w:rsid w:val="00802D17"/>
    <w:rsid w:val="00803145"/>
    <w:rsid w:val="00803506"/>
    <w:rsid w:val="00803517"/>
    <w:rsid w:val="00803C78"/>
    <w:rsid w:val="00803E0B"/>
    <w:rsid w:val="008061CC"/>
    <w:rsid w:val="0080709D"/>
    <w:rsid w:val="00807620"/>
    <w:rsid w:val="008078DE"/>
    <w:rsid w:val="00811817"/>
    <w:rsid w:val="008122AA"/>
    <w:rsid w:val="00812C8D"/>
    <w:rsid w:val="008135CB"/>
    <w:rsid w:val="00813BDB"/>
    <w:rsid w:val="00813F55"/>
    <w:rsid w:val="00814237"/>
    <w:rsid w:val="00814413"/>
    <w:rsid w:val="008146D0"/>
    <w:rsid w:val="00814935"/>
    <w:rsid w:val="0081592C"/>
    <w:rsid w:val="00815B41"/>
    <w:rsid w:val="00815DD7"/>
    <w:rsid w:val="00815E78"/>
    <w:rsid w:val="00816ABE"/>
    <w:rsid w:val="00816F52"/>
    <w:rsid w:val="008171DF"/>
    <w:rsid w:val="008202E9"/>
    <w:rsid w:val="00820DE7"/>
    <w:rsid w:val="008219AD"/>
    <w:rsid w:val="00822A95"/>
    <w:rsid w:val="00823AAE"/>
    <w:rsid w:val="00823B0E"/>
    <w:rsid w:val="0082521F"/>
    <w:rsid w:val="0082544B"/>
    <w:rsid w:val="00825B66"/>
    <w:rsid w:val="00825BCC"/>
    <w:rsid w:val="00825E51"/>
    <w:rsid w:val="008265CC"/>
    <w:rsid w:val="008268AC"/>
    <w:rsid w:val="0082782E"/>
    <w:rsid w:val="0082787F"/>
    <w:rsid w:val="0083005C"/>
    <w:rsid w:val="00830F48"/>
    <w:rsid w:val="008314A5"/>
    <w:rsid w:val="008314FF"/>
    <w:rsid w:val="008315B2"/>
    <w:rsid w:val="00831753"/>
    <w:rsid w:val="00831F6C"/>
    <w:rsid w:val="008323DD"/>
    <w:rsid w:val="00833655"/>
    <w:rsid w:val="008352E2"/>
    <w:rsid w:val="008364B4"/>
    <w:rsid w:val="008365D6"/>
    <w:rsid w:val="00836987"/>
    <w:rsid w:val="00836B58"/>
    <w:rsid w:val="0083758F"/>
    <w:rsid w:val="00837B4A"/>
    <w:rsid w:val="00840041"/>
    <w:rsid w:val="008401CE"/>
    <w:rsid w:val="0084066F"/>
    <w:rsid w:val="008415B2"/>
    <w:rsid w:val="00842627"/>
    <w:rsid w:val="0084277F"/>
    <w:rsid w:val="008428EE"/>
    <w:rsid w:val="00842E73"/>
    <w:rsid w:val="00843416"/>
    <w:rsid w:val="00843532"/>
    <w:rsid w:val="00843600"/>
    <w:rsid w:val="008440F2"/>
    <w:rsid w:val="00844866"/>
    <w:rsid w:val="00844A0F"/>
    <w:rsid w:val="00844A64"/>
    <w:rsid w:val="0084535A"/>
    <w:rsid w:val="00845BDA"/>
    <w:rsid w:val="00845C26"/>
    <w:rsid w:val="00847182"/>
    <w:rsid w:val="00847683"/>
    <w:rsid w:val="008476AD"/>
    <w:rsid w:val="008477C5"/>
    <w:rsid w:val="00850CD3"/>
    <w:rsid w:val="00852548"/>
    <w:rsid w:val="00852877"/>
    <w:rsid w:val="00852884"/>
    <w:rsid w:val="00852DCF"/>
    <w:rsid w:val="008542C6"/>
    <w:rsid w:val="00854381"/>
    <w:rsid w:val="008546CE"/>
    <w:rsid w:val="00854756"/>
    <w:rsid w:val="00854874"/>
    <w:rsid w:val="008551DC"/>
    <w:rsid w:val="00855264"/>
    <w:rsid w:val="008553A9"/>
    <w:rsid w:val="008558A2"/>
    <w:rsid w:val="00856423"/>
    <w:rsid w:val="00856E72"/>
    <w:rsid w:val="008607D9"/>
    <w:rsid w:val="008609CB"/>
    <w:rsid w:val="00861389"/>
    <w:rsid w:val="0086141F"/>
    <w:rsid w:val="00861E29"/>
    <w:rsid w:val="00862458"/>
    <w:rsid w:val="00862640"/>
    <w:rsid w:val="008628E9"/>
    <w:rsid w:val="00863020"/>
    <w:rsid w:val="00863B1A"/>
    <w:rsid w:val="008640CE"/>
    <w:rsid w:val="0086465F"/>
    <w:rsid w:val="00864852"/>
    <w:rsid w:val="00864B55"/>
    <w:rsid w:val="00865EFA"/>
    <w:rsid w:val="00866206"/>
    <w:rsid w:val="0086675E"/>
    <w:rsid w:val="00866FEA"/>
    <w:rsid w:val="00867191"/>
    <w:rsid w:val="00867ACF"/>
    <w:rsid w:val="00867BFE"/>
    <w:rsid w:val="0087064A"/>
    <w:rsid w:val="008709B8"/>
    <w:rsid w:val="00870CF8"/>
    <w:rsid w:val="00870E8D"/>
    <w:rsid w:val="00873342"/>
    <w:rsid w:val="00875C35"/>
    <w:rsid w:val="0087667E"/>
    <w:rsid w:val="00876813"/>
    <w:rsid w:val="0087711A"/>
    <w:rsid w:val="008771C0"/>
    <w:rsid w:val="008771CE"/>
    <w:rsid w:val="0087723D"/>
    <w:rsid w:val="0087793D"/>
    <w:rsid w:val="00877ACA"/>
    <w:rsid w:val="00877E23"/>
    <w:rsid w:val="008802DF"/>
    <w:rsid w:val="008808BA"/>
    <w:rsid w:val="008817BF"/>
    <w:rsid w:val="00883CCA"/>
    <w:rsid w:val="008845D1"/>
    <w:rsid w:val="008850AD"/>
    <w:rsid w:val="0088668B"/>
    <w:rsid w:val="00887326"/>
    <w:rsid w:val="008875CB"/>
    <w:rsid w:val="00890C8F"/>
    <w:rsid w:val="00892D17"/>
    <w:rsid w:val="00893B7A"/>
    <w:rsid w:val="00893E22"/>
    <w:rsid w:val="00894A43"/>
    <w:rsid w:val="00894AC1"/>
    <w:rsid w:val="00894EEC"/>
    <w:rsid w:val="00895FEE"/>
    <w:rsid w:val="0089645C"/>
    <w:rsid w:val="00896898"/>
    <w:rsid w:val="008972B2"/>
    <w:rsid w:val="00897599"/>
    <w:rsid w:val="00897C78"/>
    <w:rsid w:val="008A04F9"/>
    <w:rsid w:val="008A0771"/>
    <w:rsid w:val="008A0EF5"/>
    <w:rsid w:val="008A1AEA"/>
    <w:rsid w:val="008A1D3B"/>
    <w:rsid w:val="008A1F68"/>
    <w:rsid w:val="008A22A6"/>
    <w:rsid w:val="008A2FDF"/>
    <w:rsid w:val="008A3D01"/>
    <w:rsid w:val="008A3F7F"/>
    <w:rsid w:val="008A4A7D"/>
    <w:rsid w:val="008A69E6"/>
    <w:rsid w:val="008A763C"/>
    <w:rsid w:val="008A7BFD"/>
    <w:rsid w:val="008A7CE1"/>
    <w:rsid w:val="008B04E6"/>
    <w:rsid w:val="008B096E"/>
    <w:rsid w:val="008B0C29"/>
    <w:rsid w:val="008B0C50"/>
    <w:rsid w:val="008B0D7C"/>
    <w:rsid w:val="008B11C3"/>
    <w:rsid w:val="008B17C0"/>
    <w:rsid w:val="008B2729"/>
    <w:rsid w:val="008B2795"/>
    <w:rsid w:val="008B35BB"/>
    <w:rsid w:val="008B4452"/>
    <w:rsid w:val="008B4980"/>
    <w:rsid w:val="008B51E1"/>
    <w:rsid w:val="008B56A4"/>
    <w:rsid w:val="008B6289"/>
    <w:rsid w:val="008B6EDF"/>
    <w:rsid w:val="008B745C"/>
    <w:rsid w:val="008B78B7"/>
    <w:rsid w:val="008C05A3"/>
    <w:rsid w:val="008C0916"/>
    <w:rsid w:val="008C0BDD"/>
    <w:rsid w:val="008C2908"/>
    <w:rsid w:val="008C3C9B"/>
    <w:rsid w:val="008C3EF4"/>
    <w:rsid w:val="008C3F0E"/>
    <w:rsid w:val="008C417E"/>
    <w:rsid w:val="008C4511"/>
    <w:rsid w:val="008C4EE0"/>
    <w:rsid w:val="008C5AB6"/>
    <w:rsid w:val="008C5EB3"/>
    <w:rsid w:val="008C6317"/>
    <w:rsid w:val="008C6EEB"/>
    <w:rsid w:val="008C7471"/>
    <w:rsid w:val="008D022E"/>
    <w:rsid w:val="008D0251"/>
    <w:rsid w:val="008D04C4"/>
    <w:rsid w:val="008D0890"/>
    <w:rsid w:val="008D0FD0"/>
    <w:rsid w:val="008D3007"/>
    <w:rsid w:val="008D485F"/>
    <w:rsid w:val="008D56A7"/>
    <w:rsid w:val="008D5BBE"/>
    <w:rsid w:val="008D6C51"/>
    <w:rsid w:val="008D6ECB"/>
    <w:rsid w:val="008D72C6"/>
    <w:rsid w:val="008D7343"/>
    <w:rsid w:val="008D7A81"/>
    <w:rsid w:val="008D7C83"/>
    <w:rsid w:val="008D7E1F"/>
    <w:rsid w:val="008D7F38"/>
    <w:rsid w:val="008E00DF"/>
    <w:rsid w:val="008E13D2"/>
    <w:rsid w:val="008E19EF"/>
    <w:rsid w:val="008E1A9A"/>
    <w:rsid w:val="008E1F61"/>
    <w:rsid w:val="008E2674"/>
    <w:rsid w:val="008E2ED1"/>
    <w:rsid w:val="008E3204"/>
    <w:rsid w:val="008E35F9"/>
    <w:rsid w:val="008E3842"/>
    <w:rsid w:val="008E3B21"/>
    <w:rsid w:val="008E422B"/>
    <w:rsid w:val="008E4949"/>
    <w:rsid w:val="008E4D5C"/>
    <w:rsid w:val="008E4D62"/>
    <w:rsid w:val="008E5951"/>
    <w:rsid w:val="008E7FF3"/>
    <w:rsid w:val="008F021B"/>
    <w:rsid w:val="008F1353"/>
    <w:rsid w:val="008F1690"/>
    <w:rsid w:val="008F1784"/>
    <w:rsid w:val="008F1D08"/>
    <w:rsid w:val="008F23A2"/>
    <w:rsid w:val="008F2F93"/>
    <w:rsid w:val="008F3B7A"/>
    <w:rsid w:val="008F3FAB"/>
    <w:rsid w:val="008F4734"/>
    <w:rsid w:val="008F4EDC"/>
    <w:rsid w:val="008F54FA"/>
    <w:rsid w:val="008F7127"/>
    <w:rsid w:val="008F75B8"/>
    <w:rsid w:val="008F75DD"/>
    <w:rsid w:val="008F78BA"/>
    <w:rsid w:val="008F78EF"/>
    <w:rsid w:val="008F7BAD"/>
    <w:rsid w:val="008F7EE5"/>
    <w:rsid w:val="009007EE"/>
    <w:rsid w:val="00900D32"/>
    <w:rsid w:val="009023B6"/>
    <w:rsid w:val="009031B5"/>
    <w:rsid w:val="009032D3"/>
    <w:rsid w:val="00903326"/>
    <w:rsid w:val="00904771"/>
    <w:rsid w:val="009060EC"/>
    <w:rsid w:val="00906D45"/>
    <w:rsid w:val="0090739F"/>
    <w:rsid w:val="00907B97"/>
    <w:rsid w:val="00912368"/>
    <w:rsid w:val="0091262C"/>
    <w:rsid w:val="0091277D"/>
    <w:rsid w:val="00913E80"/>
    <w:rsid w:val="00914067"/>
    <w:rsid w:val="00914907"/>
    <w:rsid w:val="00914A87"/>
    <w:rsid w:val="00915590"/>
    <w:rsid w:val="00916897"/>
    <w:rsid w:val="00920D0E"/>
    <w:rsid w:val="009213F3"/>
    <w:rsid w:val="009218EF"/>
    <w:rsid w:val="00922AB0"/>
    <w:rsid w:val="009242A5"/>
    <w:rsid w:val="009246FC"/>
    <w:rsid w:val="00925AD9"/>
    <w:rsid w:val="00925D6D"/>
    <w:rsid w:val="00925FD9"/>
    <w:rsid w:val="00926B57"/>
    <w:rsid w:val="00926E81"/>
    <w:rsid w:val="009271B3"/>
    <w:rsid w:val="00927230"/>
    <w:rsid w:val="00927471"/>
    <w:rsid w:val="00927CEC"/>
    <w:rsid w:val="00931C66"/>
    <w:rsid w:val="00932D50"/>
    <w:rsid w:val="009337E0"/>
    <w:rsid w:val="009349C0"/>
    <w:rsid w:val="00934E8F"/>
    <w:rsid w:val="009356FC"/>
    <w:rsid w:val="009358EE"/>
    <w:rsid w:val="0093597A"/>
    <w:rsid w:val="00935EED"/>
    <w:rsid w:val="00936510"/>
    <w:rsid w:val="00936C2A"/>
    <w:rsid w:val="00937704"/>
    <w:rsid w:val="00937B75"/>
    <w:rsid w:val="009402A0"/>
    <w:rsid w:val="00940A1D"/>
    <w:rsid w:val="00940C71"/>
    <w:rsid w:val="00940DBF"/>
    <w:rsid w:val="0094145E"/>
    <w:rsid w:val="00941E34"/>
    <w:rsid w:val="009422E5"/>
    <w:rsid w:val="00944EA5"/>
    <w:rsid w:val="00944FA1"/>
    <w:rsid w:val="00945D5D"/>
    <w:rsid w:val="009466A4"/>
    <w:rsid w:val="0094695E"/>
    <w:rsid w:val="00946D49"/>
    <w:rsid w:val="00950197"/>
    <w:rsid w:val="00950531"/>
    <w:rsid w:val="0095158F"/>
    <w:rsid w:val="00951630"/>
    <w:rsid w:val="00951672"/>
    <w:rsid w:val="00951CC9"/>
    <w:rsid w:val="0095230F"/>
    <w:rsid w:val="00953278"/>
    <w:rsid w:val="00953491"/>
    <w:rsid w:val="009540D1"/>
    <w:rsid w:val="0095439B"/>
    <w:rsid w:val="00955EBC"/>
    <w:rsid w:val="0095643F"/>
    <w:rsid w:val="0095699A"/>
    <w:rsid w:val="00956FC9"/>
    <w:rsid w:val="009579DA"/>
    <w:rsid w:val="00957D2E"/>
    <w:rsid w:val="009600BC"/>
    <w:rsid w:val="00961203"/>
    <w:rsid w:val="009619B8"/>
    <w:rsid w:val="00961C93"/>
    <w:rsid w:val="00962D08"/>
    <w:rsid w:val="0096315E"/>
    <w:rsid w:val="00963813"/>
    <w:rsid w:val="00963D9F"/>
    <w:rsid w:val="009640DB"/>
    <w:rsid w:val="00965491"/>
    <w:rsid w:val="00965786"/>
    <w:rsid w:val="00965DA1"/>
    <w:rsid w:val="00966183"/>
    <w:rsid w:val="00966ABD"/>
    <w:rsid w:val="00966F77"/>
    <w:rsid w:val="0096793F"/>
    <w:rsid w:val="00967CEA"/>
    <w:rsid w:val="009700CC"/>
    <w:rsid w:val="00970B02"/>
    <w:rsid w:val="00970D97"/>
    <w:rsid w:val="00971B2B"/>
    <w:rsid w:val="00972D5E"/>
    <w:rsid w:val="009735DE"/>
    <w:rsid w:val="009747CC"/>
    <w:rsid w:val="00974AAE"/>
    <w:rsid w:val="00974E0B"/>
    <w:rsid w:val="00975611"/>
    <w:rsid w:val="00976ED8"/>
    <w:rsid w:val="00981A01"/>
    <w:rsid w:val="0098210C"/>
    <w:rsid w:val="009837C7"/>
    <w:rsid w:val="0098393B"/>
    <w:rsid w:val="00983F01"/>
    <w:rsid w:val="00983F9A"/>
    <w:rsid w:val="0098444C"/>
    <w:rsid w:val="00986052"/>
    <w:rsid w:val="00987645"/>
    <w:rsid w:val="00987F95"/>
    <w:rsid w:val="00990190"/>
    <w:rsid w:val="009917DA"/>
    <w:rsid w:val="00991C3D"/>
    <w:rsid w:val="00991F7E"/>
    <w:rsid w:val="009923F8"/>
    <w:rsid w:val="00992F1D"/>
    <w:rsid w:val="0099308A"/>
    <w:rsid w:val="00993FD4"/>
    <w:rsid w:val="009948A0"/>
    <w:rsid w:val="0099519D"/>
    <w:rsid w:val="0099586D"/>
    <w:rsid w:val="00996535"/>
    <w:rsid w:val="00996ACF"/>
    <w:rsid w:val="009970CA"/>
    <w:rsid w:val="00997A55"/>
    <w:rsid w:val="009A001B"/>
    <w:rsid w:val="009A01A4"/>
    <w:rsid w:val="009A06BD"/>
    <w:rsid w:val="009A190B"/>
    <w:rsid w:val="009A2EEB"/>
    <w:rsid w:val="009A33D1"/>
    <w:rsid w:val="009A3987"/>
    <w:rsid w:val="009A3B2F"/>
    <w:rsid w:val="009A4775"/>
    <w:rsid w:val="009A71F2"/>
    <w:rsid w:val="009A7A90"/>
    <w:rsid w:val="009B04CC"/>
    <w:rsid w:val="009B04D7"/>
    <w:rsid w:val="009B149E"/>
    <w:rsid w:val="009B1E17"/>
    <w:rsid w:val="009B1F45"/>
    <w:rsid w:val="009B1F81"/>
    <w:rsid w:val="009B2B23"/>
    <w:rsid w:val="009B2E8C"/>
    <w:rsid w:val="009B30E0"/>
    <w:rsid w:val="009B3684"/>
    <w:rsid w:val="009B419F"/>
    <w:rsid w:val="009B52BB"/>
    <w:rsid w:val="009B55A3"/>
    <w:rsid w:val="009B6042"/>
    <w:rsid w:val="009B62AB"/>
    <w:rsid w:val="009B6972"/>
    <w:rsid w:val="009B72D9"/>
    <w:rsid w:val="009B76F3"/>
    <w:rsid w:val="009C07E8"/>
    <w:rsid w:val="009C13E0"/>
    <w:rsid w:val="009C1EA6"/>
    <w:rsid w:val="009C1FB5"/>
    <w:rsid w:val="009C2D4C"/>
    <w:rsid w:val="009C3CC3"/>
    <w:rsid w:val="009C418E"/>
    <w:rsid w:val="009C5BBA"/>
    <w:rsid w:val="009C5D07"/>
    <w:rsid w:val="009C6567"/>
    <w:rsid w:val="009C700F"/>
    <w:rsid w:val="009C75FB"/>
    <w:rsid w:val="009C7683"/>
    <w:rsid w:val="009C7735"/>
    <w:rsid w:val="009C7AA3"/>
    <w:rsid w:val="009D10F2"/>
    <w:rsid w:val="009D15FD"/>
    <w:rsid w:val="009D164E"/>
    <w:rsid w:val="009D1CD5"/>
    <w:rsid w:val="009D54D9"/>
    <w:rsid w:val="009D7423"/>
    <w:rsid w:val="009D74D0"/>
    <w:rsid w:val="009D7F49"/>
    <w:rsid w:val="009E2065"/>
    <w:rsid w:val="009E2734"/>
    <w:rsid w:val="009E2D3D"/>
    <w:rsid w:val="009E2E6F"/>
    <w:rsid w:val="009E2F2D"/>
    <w:rsid w:val="009E3548"/>
    <w:rsid w:val="009E3762"/>
    <w:rsid w:val="009E5C60"/>
    <w:rsid w:val="009E6EA3"/>
    <w:rsid w:val="009E79D8"/>
    <w:rsid w:val="009F1B3D"/>
    <w:rsid w:val="009F209A"/>
    <w:rsid w:val="009F214D"/>
    <w:rsid w:val="009F2B9C"/>
    <w:rsid w:val="009F2C53"/>
    <w:rsid w:val="009F4293"/>
    <w:rsid w:val="009F4798"/>
    <w:rsid w:val="009F47BE"/>
    <w:rsid w:val="009F4DBA"/>
    <w:rsid w:val="009F519C"/>
    <w:rsid w:val="009F5F10"/>
    <w:rsid w:val="009F70D3"/>
    <w:rsid w:val="00A00E56"/>
    <w:rsid w:val="00A01B9E"/>
    <w:rsid w:val="00A0287E"/>
    <w:rsid w:val="00A028A2"/>
    <w:rsid w:val="00A02ADE"/>
    <w:rsid w:val="00A036C0"/>
    <w:rsid w:val="00A04124"/>
    <w:rsid w:val="00A060C4"/>
    <w:rsid w:val="00A106EC"/>
    <w:rsid w:val="00A10D5D"/>
    <w:rsid w:val="00A12596"/>
    <w:rsid w:val="00A12DE2"/>
    <w:rsid w:val="00A13711"/>
    <w:rsid w:val="00A13BD6"/>
    <w:rsid w:val="00A13CFE"/>
    <w:rsid w:val="00A13E7C"/>
    <w:rsid w:val="00A1444D"/>
    <w:rsid w:val="00A146BF"/>
    <w:rsid w:val="00A147DB"/>
    <w:rsid w:val="00A15D6F"/>
    <w:rsid w:val="00A15E74"/>
    <w:rsid w:val="00A169D5"/>
    <w:rsid w:val="00A16C15"/>
    <w:rsid w:val="00A17A70"/>
    <w:rsid w:val="00A17B23"/>
    <w:rsid w:val="00A204F3"/>
    <w:rsid w:val="00A21807"/>
    <w:rsid w:val="00A22A4A"/>
    <w:rsid w:val="00A233B4"/>
    <w:rsid w:val="00A233F5"/>
    <w:rsid w:val="00A2395A"/>
    <w:rsid w:val="00A23D03"/>
    <w:rsid w:val="00A24F7A"/>
    <w:rsid w:val="00A25F96"/>
    <w:rsid w:val="00A26A0F"/>
    <w:rsid w:val="00A26C5D"/>
    <w:rsid w:val="00A26F77"/>
    <w:rsid w:val="00A3081B"/>
    <w:rsid w:val="00A30B6B"/>
    <w:rsid w:val="00A3108F"/>
    <w:rsid w:val="00A31E80"/>
    <w:rsid w:val="00A32931"/>
    <w:rsid w:val="00A333F0"/>
    <w:rsid w:val="00A34F4E"/>
    <w:rsid w:val="00A3599E"/>
    <w:rsid w:val="00A35A26"/>
    <w:rsid w:val="00A35FC6"/>
    <w:rsid w:val="00A36B92"/>
    <w:rsid w:val="00A36CCA"/>
    <w:rsid w:val="00A3704C"/>
    <w:rsid w:val="00A37546"/>
    <w:rsid w:val="00A37B30"/>
    <w:rsid w:val="00A4013D"/>
    <w:rsid w:val="00A40211"/>
    <w:rsid w:val="00A40F43"/>
    <w:rsid w:val="00A41EF0"/>
    <w:rsid w:val="00A42FB4"/>
    <w:rsid w:val="00A43FF8"/>
    <w:rsid w:val="00A4443B"/>
    <w:rsid w:val="00A44C4B"/>
    <w:rsid w:val="00A45929"/>
    <w:rsid w:val="00A45E38"/>
    <w:rsid w:val="00A46B20"/>
    <w:rsid w:val="00A522A8"/>
    <w:rsid w:val="00A52B14"/>
    <w:rsid w:val="00A53AD8"/>
    <w:rsid w:val="00A54445"/>
    <w:rsid w:val="00A54A73"/>
    <w:rsid w:val="00A552F3"/>
    <w:rsid w:val="00A5556A"/>
    <w:rsid w:val="00A556FC"/>
    <w:rsid w:val="00A55DBA"/>
    <w:rsid w:val="00A5657F"/>
    <w:rsid w:val="00A56C3F"/>
    <w:rsid w:val="00A56F3A"/>
    <w:rsid w:val="00A57215"/>
    <w:rsid w:val="00A60A48"/>
    <w:rsid w:val="00A60C73"/>
    <w:rsid w:val="00A61A24"/>
    <w:rsid w:val="00A6247A"/>
    <w:rsid w:val="00A62601"/>
    <w:rsid w:val="00A633A6"/>
    <w:rsid w:val="00A63731"/>
    <w:rsid w:val="00A63C3C"/>
    <w:rsid w:val="00A640F1"/>
    <w:rsid w:val="00A641AC"/>
    <w:rsid w:val="00A64A30"/>
    <w:rsid w:val="00A64B9F"/>
    <w:rsid w:val="00A64C14"/>
    <w:rsid w:val="00A65319"/>
    <w:rsid w:val="00A667D3"/>
    <w:rsid w:val="00A6710E"/>
    <w:rsid w:val="00A67A49"/>
    <w:rsid w:val="00A67BC2"/>
    <w:rsid w:val="00A67FD4"/>
    <w:rsid w:val="00A7190B"/>
    <w:rsid w:val="00A7219B"/>
    <w:rsid w:val="00A72267"/>
    <w:rsid w:val="00A75058"/>
    <w:rsid w:val="00A75224"/>
    <w:rsid w:val="00A76D32"/>
    <w:rsid w:val="00A77922"/>
    <w:rsid w:val="00A77C67"/>
    <w:rsid w:val="00A80093"/>
    <w:rsid w:val="00A80209"/>
    <w:rsid w:val="00A80459"/>
    <w:rsid w:val="00A8100A"/>
    <w:rsid w:val="00A8138A"/>
    <w:rsid w:val="00A819CD"/>
    <w:rsid w:val="00A829BF"/>
    <w:rsid w:val="00A82ACA"/>
    <w:rsid w:val="00A82BE1"/>
    <w:rsid w:val="00A85663"/>
    <w:rsid w:val="00A8575C"/>
    <w:rsid w:val="00A86411"/>
    <w:rsid w:val="00A864B6"/>
    <w:rsid w:val="00A865C3"/>
    <w:rsid w:val="00A870E3"/>
    <w:rsid w:val="00A873AF"/>
    <w:rsid w:val="00A877C8"/>
    <w:rsid w:val="00A87A56"/>
    <w:rsid w:val="00A9001B"/>
    <w:rsid w:val="00A91DDE"/>
    <w:rsid w:val="00A91EB9"/>
    <w:rsid w:val="00A92756"/>
    <w:rsid w:val="00A92B0F"/>
    <w:rsid w:val="00A938C2"/>
    <w:rsid w:val="00A93A48"/>
    <w:rsid w:val="00A94605"/>
    <w:rsid w:val="00A94765"/>
    <w:rsid w:val="00A9571B"/>
    <w:rsid w:val="00A958BF"/>
    <w:rsid w:val="00A95F53"/>
    <w:rsid w:val="00A96974"/>
    <w:rsid w:val="00A96F11"/>
    <w:rsid w:val="00A97A27"/>
    <w:rsid w:val="00A97B02"/>
    <w:rsid w:val="00AA0588"/>
    <w:rsid w:val="00AA1BC0"/>
    <w:rsid w:val="00AA307B"/>
    <w:rsid w:val="00AA36AC"/>
    <w:rsid w:val="00AA422C"/>
    <w:rsid w:val="00AA4D3F"/>
    <w:rsid w:val="00AA50CF"/>
    <w:rsid w:val="00AA657A"/>
    <w:rsid w:val="00AA684C"/>
    <w:rsid w:val="00AB0A6F"/>
    <w:rsid w:val="00AB163F"/>
    <w:rsid w:val="00AB2527"/>
    <w:rsid w:val="00AB36FE"/>
    <w:rsid w:val="00AB381A"/>
    <w:rsid w:val="00AB44A6"/>
    <w:rsid w:val="00AB592C"/>
    <w:rsid w:val="00AB5E1E"/>
    <w:rsid w:val="00AB5F7B"/>
    <w:rsid w:val="00AB70AE"/>
    <w:rsid w:val="00AB7C1B"/>
    <w:rsid w:val="00AC0A83"/>
    <w:rsid w:val="00AC1C9D"/>
    <w:rsid w:val="00AC1DA1"/>
    <w:rsid w:val="00AC1F5D"/>
    <w:rsid w:val="00AC3910"/>
    <w:rsid w:val="00AC4E69"/>
    <w:rsid w:val="00AC58B4"/>
    <w:rsid w:val="00AC58E3"/>
    <w:rsid w:val="00AC5AEC"/>
    <w:rsid w:val="00AC7472"/>
    <w:rsid w:val="00AD0353"/>
    <w:rsid w:val="00AD04B4"/>
    <w:rsid w:val="00AD0B6E"/>
    <w:rsid w:val="00AD0E76"/>
    <w:rsid w:val="00AD1580"/>
    <w:rsid w:val="00AD2357"/>
    <w:rsid w:val="00AD3A3A"/>
    <w:rsid w:val="00AD4F7D"/>
    <w:rsid w:val="00AD54A4"/>
    <w:rsid w:val="00AD5B31"/>
    <w:rsid w:val="00AD5E5E"/>
    <w:rsid w:val="00AD64FC"/>
    <w:rsid w:val="00AD66D1"/>
    <w:rsid w:val="00AD6A84"/>
    <w:rsid w:val="00AD6D48"/>
    <w:rsid w:val="00AD73E7"/>
    <w:rsid w:val="00AD7CFC"/>
    <w:rsid w:val="00AD7D99"/>
    <w:rsid w:val="00AE028A"/>
    <w:rsid w:val="00AE0AC1"/>
    <w:rsid w:val="00AE1698"/>
    <w:rsid w:val="00AE2C71"/>
    <w:rsid w:val="00AE2DE3"/>
    <w:rsid w:val="00AE3D31"/>
    <w:rsid w:val="00AE4935"/>
    <w:rsid w:val="00AE4B67"/>
    <w:rsid w:val="00AE4E3A"/>
    <w:rsid w:val="00AE5A67"/>
    <w:rsid w:val="00AE7100"/>
    <w:rsid w:val="00AE731C"/>
    <w:rsid w:val="00AE7EDD"/>
    <w:rsid w:val="00AF1944"/>
    <w:rsid w:val="00AF1EFD"/>
    <w:rsid w:val="00AF389A"/>
    <w:rsid w:val="00AF487A"/>
    <w:rsid w:val="00AF54B8"/>
    <w:rsid w:val="00AF7A43"/>
    <w:rsid w:val="00B01129"/>
    <w:rsid w:val="00B01347"/>
    <w:rsid w:val="00B01407"/>
    <w:rsid w:val="00B018EB"/>
    <w:rsid w:val="00B0272B"/>
    <w:rsid w:val="00B03052"/>
    <w:rsid w:val="00B04653"/>
    <w:rsid w:val="00B04690"/>
    <w:rsid w:val="00B06A08"/>
    <w:rsid w:val="00B072A2"/>
    <w:rsid w:val="00B07C2F"/>
    <w:rsid w:val="00B10117"/>
    <w:rsid w:val="00B102EE"/>
    <w:rsid w:val="00B102F3"/>
    <w:rsid w:val="00B108D1"/>
    <w:rsid w:val="00B109CB"/>
    <w:rsid w:val="00B11243"/>
    <w:rsid w:val="00B11C15"/>
    <w:rsid w:val="00B11D7B"/>
    <w:rsid w:val="00B122A2"/>
    <w:rsid w:val="00B138EC"/>
    <w:rsid w:val="00B13E84"/>
    <w:rsid w:val="00B14AD7"/>
    <w:rsid w:val="00B14FA1"/>
    <w:rsid w:val="00B1504F"/>
    <w:rsid w:val="00B15413"/>
    <w:rsid w:val="00B1568A"/>
    <w:rsid w:val="00B16917"/>
    <w:rsid w:val="00B173E9"/>
    <w:rsid w:val="00B20417"/>
    <w:rsid w:val="00B20E9D"/>
    <w:rsid w:val="00B21C3B"/>
    <w:rsid w:val="00B2227C"/>
    <w:rsid w:val="00B22427"/>
    <w:rsid w:val="00B241E2"/>
    <w:rsid w:val="00B24231"/>
    <w:rsid w:val="00B2486F"/>
    <w:rsid w:val="00B24A57"/>
    <w:rsid w:val="00B25829"/>
    <w:rsid w:val="00B26A5A"/>
    <w:rsid w:val="00B3033C"/>
    <w:rsid w:val="00B30A0B"/>
    <w:rsid w:val="00B30D44"/>
    <w:rsid w:val="00B30EDD"/>
    <w:rsid w:val="00B320C2"/>
    <w:rsid w:val="00B320C9"/>
    <w:rsid w:val="00B32DD9"/>
    <w:rsid w:val="00B32F0E"/>
    <w:rsid w:val="00B33E0A"/>
    <w:rsid w:val="00B33FE1"/>
    <w:rsid w:val="00B3460B"/>
    <w:rsid w:val="00B34794"/>
    <w:rsid w:val="00B34F92"/>
    <w:rsid w:val="00B3565C"/>
    <w:rsid w:val="00B35F81"/>
    <w:rsid w:val="00B36FA9"/>
    <w:rsid w:val="00B3733A"/>
    <w:rsid w:val="00B37BC5"/>
    <w:rsid w:val="00B401D9"/>
    <w:rsid w:val="00B40BC0"/>
    <w:rsid w:val="00B411D3"/>
    <w:rsid w:val="00B412FE"/>
    <w:rsid w:val="00B418DC"/>
    <w:rsid w:val="00B420E0"/>
    <w:rsid w:val="00B42D6A"/>
    <w:rsid w:val="00B42DC3"/>
    <w:rsid w:val="00B43B28"/>
    <w:rsid w:val="00B43FEF"/>
    <w:rsid w:val="00B4485B"/>
    <w:rsid w:val="00B45A42"/>
    <w:rsid w:val="00B45D5F"/>
    <w:rsid w:val="00B463C3"/>
    <w:rsid w:val="00B464EB"/>
    <w:rsid w:val="00B466DF"/>
    <w:rsid w:val="00B50609"/>
    <w:rsid w:val="00B5066B"/>
    <w:rsid w:val="00B50FBB"/>
    <w:rsid w:val="00B51C84"/>
    <w:rsid w:val="00B51FB6"/>
    <w:rsid w:val="00B524F3"/>
    <w:rsid w:val="00B52558"/>
    <w:rsid w:val="00B52977"/>
    <w:rsid w:val="00B53780"/>
    <w:rsid w:val="00B5418F"/>
    <w:rsid w:val="00B54390"/>
    <w:rsid w:val="00B544A8"/>
    <w:rsid w:val="00B55130"/>
    <w:rsid w:val="00B554AA"/>
    <w:rsid w:val="00B5657C"/>
    <w:rsid w:val="00B56E78"/>
    <w:rsid w:val="00B576E5"/>
    <w:rsid w:val="00B57C34"/>
    <w:rsid w:val="00B6012B"/>
    <w:rsid w:val="00B60356"/>
    <w:rsid w:val="00B6047D"/>
    <w:rsid w:val="00B60EC6"/>
    <w:rsid w:val="00B6105D"/>
    <w:rsid w:val="00B61BCE"/>
    <w:rsid w:val="00B61C5E"/>
    <w:rsid w:val="00B61C7B"/>
    <w:rsid w:val="00B62094"/>
    <w:rsid w:val="00B62580"/>
    <w:rsid w:val="00B62CB1"/>
    <w:rsid w:val="00B62EA3"/>
    <w:rsid w:val="00B6396E"/>
    <w:rsid w:val="00B6512C"/>
    <w:rsid w:val="00B66641"/>
    <w:rsid w:val="00B66B7B"/>
    <w:rsid w:val="00B66F9B"/>
    <w:rsid w:val="00B671C3"/>
    <w:rsid w:val="00B67839"/>
    <w:rsid w:val="00B67D4F"/>
    <w:rsid w:val="00B67D7E"/>
    <w:rsid w:val="00B700D3"/>
    <w:rsid w:val="00B70692"/>
    <w:rsid w:val="00B70D40"/>
    <w:rsid w:val="00B71DC8"/>
    <w:rsid w:val="00B72572"/>
    <w:rsid w:val="00B72BF8"/>
    <w:rsid w:val="00B73163"/>
    <w:rsid w:val="00B732CA"/>
    <w:rsid w:val="00B73858"/>
    <w:rsid w:val="00B73A2B"/>
    <w:rsid w:val="00B73E9B"/>
    <w:rsid w:val="00B74083"/>
    <w:rsid w:val="00B74322"/>
    <w:rsid w:val="00B74BD4"/>
    <w:rsid w:val="00B75109"/>
    <w:rsid w:val="00B75758"/>
    <w:rsid w:val="00B757E5"/>
    <w:rsid w:val="00B7589E"/>
    <w:rsid w:val="00B75A80"/>
    <w:rsid w:val="00B75CD4"/>
    <w:rsid w:val="00B75D04"/>
    <w:rsid w:val="00B76993"/>
    <w:rsid w:val="00B77208"/>
    <w:rsid w:val="00B7733C"/>
    <w:rsid w:val="00B77792"/>
    <w:rsid w:val="00B808F9"/>
    <w:rsid w:val="00B809AB"/>
    <w:rsid w:val="00B81267"/>
    <w:rsid w:val="00B81415"/>
    <w:rsid w:val="00B814C2"/>
    <w:rsid w:val="00B81812"/>
    <w:rsid w:val="00B82315"/>
    <w:rsid w:val="00B82AE0"/>
    <w:rsid w:val="00B832D9"/>
    <w:rsid w:val="00B83B13"/>
    <w:rsid w:val="00B84675"/>
    <w:rsid w:val="00B849DD"/>
    <w:rsid w:val="00B84CAC"/>
    <w:rsid w:val="00B85909"/>
    <w:rsid w:val="00B86503"/>
    <w:rsid w:val="00B87023"/>
    <w:rsid w:val="00B877E0"/>
    <w:rsid w:val="00B87DE7"/>
    <w:rsid w:val="00B90589"/>
    <w:rsid w:val="00B909DD"/>
    <w:rsid w:val="00B90A7F"/>
    <w:rsid w:val="00B936B8"/>
    <w:rsid w:val="00B93851"/>
    <w:rsid w:val="00B9395F"/>
    <w:rsid w:val="00B93A05"/>
    <w:rsid w:val="00B93D73"/>
    <w:rsid w:val="00B9438D"/>
    <w:rsid w:val="00B948C0"/>
    <w:rsid w:val="00B9599C"/>
    <w:rsid w:val="00B96188"/>
    <w:rsid w:val="00B96708"/>
    <w:rsid w:val="00B97816"/>
    <w:rsid w:val="00BA1172"/>
    <w:rsid w:val="00BA1C23"/>
    <w:rsid w:val="00BA247E"/>
    <w:rsid w:val="00BA271E"/>
    <w:rsid w:val="00BA30B2"/>
    <w:rsid w:val="00BA36BF"/>
    <w:rsid w:val="00BA3906"/>
    <w:rsid w:val="00BA4B68"/>
    <w:rsid w:val="00BA4DB2"/>
    <w:rsid w:val="00BA5143"/>
    <w:rsid w:val="00BA59EB"/>
    <w:rsid w:val="00BA5A8C"/>
    <w:rsid w:val="00BA630B"/>
    <w:rsid w:val="00BA6B66"/>
    <w:rsid w:val="00BB0AA7"/>
    <w:rsid w:val="00BB0CA8"/>
    <w:rsid w:val="00BB1C08"/>
    <w:rsid w:val="00BB2443"/>
    <w:rsid w:val="00BB2696"/>
    <w:rsid w:val="00BB295C"/>
    <w:rsid w:val="00BB4039"/>
    <w:rsid w:val="00BB4B69"/>
    <w:rsid w:val="00BB5A6E"/>
    <w:rsid w:val="00BB5AAA"/>
    <w:rsid w:val="00BB672B"/>
    <w:rsid w:val="00BB69D2"/>
    <w:rsid w:val="00BB6BD1"/>
    <w:rsid w:val="00BB76F0"/>
    <w:rsid w:val="00BC070E"/>
    <w:rsid w:val="00BC09D8"/>
    <w:rsid w:val="00BC0F0C"/>
    <w:rsid w:val="00BC146F"/>
    <w:rsid w:val="00BC18F2"/>
    <w:rsid w:val="00BC1E38"/>
    <w:rsid w:val="00BC2806"/>
    <w:rsid w:val="00BC2A6F"/>
    <w:rsid w:val="00BC3BD5"/>
    <w:rsid w:val="00BC3F34"/>
    <w:rsid w:val="00BC41BE"/>
    <w:rsid w:val="00BC43B0"/>
    <w:rsid w:val="00BC6297"/>
    <w:rsid w:val="00BC7785"/>
    <w:rsid w:val="00BC7A21"/>
    <w:rsid w:val="00BC7D04"/>
    <w:rsid w:val="00BC7F8C"/>
    <w:rsid w:val="00BD143E"/>
    <w:rsid w:val="00BD2930"/>
    <w:rsid w:val="00BD3644"/>
    <w:rsid w:val="00BD3957"/>
    <w:rsid w:val="00BD3E9B"/>
    <w:rsid w:val="00BD45B0"/>
    <w:rsid w:val="00BD48BA"/>
    <w:rsid w:val="00BD614A"/>
    <w:rsid w:val="00BD62FC"/>
    <w:rsid w:val="00BD654D"/>
    <w:rsid w:val="00BD6A41"/>
    <w:rsid w:val="00BD7EC2"/>
    <w:rsid w:val="00BE0A80"/>
    <w:rsid w:val="00BE1585"/>
    <w:rsid w:val="00BE1D92"/>
    <w:rsid w:val="00BE2B5E"/>
    <w:rsid w:val="00BE2CD7"/>
    <w:rsid w:val="00BE3A94"/>
    <w:rsid w:val="00BE3F38"/>
    <w:rsid w:val="00BE3F89"/>
    <w:rsid w:val="00BE4C98"/>
    <w:rsid w:val="00BE53CC"/>
    <w:rsid w:val="00BE6685"/>
    <w:rsid w:val="00BE6898"/>
    <w:rsid w:val="00BE6E1F"/>
    <w:rsid w:val="00BE75B6"/>
    <w:rsid w:val="00BE7605"/>
    <w:rsid w:val="00BE7BE8"/>
    <w:rsid w:val="00BF10C6"/>
    <w:rsid w:val="00BF221C"/>
    <w:rsid w:val="00BF2668"/>
    <w:rsid w:val="00BF2A49"/>
    <w:rsid w:val="00BF3165"/>
    <w:rsid w:val="00BF40EB"/>
    <w:rsid w:val="00BF42A6"/>
    <w:rsid w:val="00BF5159"/>
    <w:rsid w:val="00BF5D84"/>
    <w:rsid w:val="00BF6245"/>
    <w:rsid w:val="00BF6B04"/>
    <w:rsid w:val="00BF786D"/>
    <w:rsid w:val="00BF7989"/>
    <w:rsid w:val="00C002C5"/>
    <w:rsid w:val="00C00A12"/>
    <w:rsid w:val="00C00E7A"/>
    <w:rsid w:val="00C01A05"/>
    <w:rsid w:val="00C0224C"/>
    <w:rsid w:val="00C0338B"/>
    <w:rsid w:val="00C049F1"/>
    <w:rsid w:val="00C04E51"/>
    <w:rsid w:val="00C052E2"/>
    <w:rsid w:val="00C0534A"/>
    <w:rsid w:val="00C059D9"/>
    <w:rsid w:val="00C05D5B"/>
    <w:rsid w:val="00C061A7"/>
    <w:rsid w:val="00C06881"/>
    <w:rsid w:val="00C06C0C"/>
    <w:rsid w:val="00C103F7"/>
    <w:rsid w:val="00C11010"/>
    <w:rsid w:val="00C111C0"/>
    <w:rsid w:val="00C11257"/>
    <w:rsid w:val="00C113AF"/>
    <w:rsid w:val="00C11418"/>
    <w:rsid w:val="00C11603"/>
    <w:rsid w:val="00C11D8E"/>
    <w:rsid w:val="00C11E4B"/>
    <w:rsid w:val="00C1241B"/>
    <w:rsid w:val="00C12837"/>
    <w:rsid w:val="00C13ABE"/>
    <w:rsid w:val="00C140D2"/>
    <w:rsid w:val="00C14EB5"/>
    <w:rsid w:val="00C1539F"/>
    <w:rsid w:val="00C1628B"/>
    <w:rsid w:val="00C16390"/>
    <w:rsid w:val="00C16898"/>
    <w:rsid w:val="00C16AF2"/>
    <w:rsid w:val="00C17610"/>
    <w:rsid w:val="00C17642"/>
    <w:rsid w:val="00C2005E"/>
    <w:rsid w:val="00C20265"/>
    <w:rsid w:val="00C20693"/>
    <w:rsid w:val="00C213E1"/>
    <w:rsid w:val="00C21EBA"/>
    <w:rsid w:val="00C22D6B"/>
    <w:rsid w:val="00C23F9A"/>
    <w:rsid w:val="00C240E3"/>
    <w:rsid w:val="00C24A00"/>
    <w:rsid w:val="00C24D26"/>
    <w:rsid w:val="00C26BCA"/>
    <w:rsid w:val="00C27EAB"/>
    <w:rsid w:val="00C300AA"/>
    <w:rsid w:val="00C304DD"/>
    <w:rsid w:val="00C3099C"/>
    <w:rsid w:val="00C310D2"/>
    <w:rsid w:val="00C310EF"/>
    <w:rsid w:val="00C315DF"/>
    <w:rsid w:val="00C31B08"/>
    <w:rsid w:val="00C31F64"/>
    <w:rsid w:val="00C32055"/>
    <w:rsid w:val="00C32508"/>
    <w:rsid w:val="00C33511"/>
    <w:rsid w:val="00C347D8"/>
    <w:rsid w:val="00C34DC2"/>
    <w:rsid w:val="00C34DE8"/>
    <w:rsid w:val="00C378CD"/>
    <w:rsid w:val="00C37C20"/>
    <w:rsid w:val="00C4026D"/>
    <w:rsid w:val="00C4179F"/>
    <w:rsid w:val="00C421AE"/>
    <w:rsid w:val="00C422C8"/>
    <w:rsid w:val="00C42C2A"/>
    <w:rsid w:val="00C42F23"/>
    <w:rsid w:val="00C4320D"/>
    <w:rsid w:val="00C433DF"/>
    <w:rsid w:val="00C436D0"/>
    <w:rsid w:val="00C4386B"/>
    <w:rsid w:val="00C4484B"/>
    <w:rsid w:val="00C44B3D"/>
    <w:rsid w:val="00C45D75"/>
    <w:rsid w:val="00C473D8"/>
    <w:rsid w:val="00C47938"/>
    <w:rsid w:val="00C50709"/>
    <w:rsid w:val="00C50B44"/>
    <w:rsid w:val="00C5168B"/>
    <w:rsid w:val="00C51713"/>
    <w:rsid w:val="00C51C1F"/>
    <w:rsid w:val="00C52169"/>
    <w:rsid w:val="00C52308"/>
    <w:rsid w:val="00C528E9"/>
    <w:rsid w:val="00C534DB"/>
    <w:rsid w:val="00C53BDF"/>
    <w:rsid w:val="00C542A3"/>
    <w:rsid w:val="00C546C4"/>
    <w:rsid w:val="00C54A76"/>
    <w:rsid w:val="00C55579"/>
    <w:rsid w:val="00C55583"/>
    <w:rsid w:val="00C57381"/>
    <w:rsid w:val="00C60082"/>
    <w:rsid w:val="00C61C5B"/>
    <w:rsid w:val="00C62AD0"/>
    <w:rsid w:val="00C62DCC"/>
    <w:rsid w:val="00C62F37"/>
    <w:rsid w:val="00C632FE"/>
    <w:rsid w:val="00C63733"/>
    <w:rsid w:val="00C63A0A"/>
    <w:rsid w:val="00C63B17"/>
    <w:rsid w:val="00C63BCF"/>
    <w:rsid w:val="00C643C6"/>
    <w:rsid w:val="00C64827"/>
    <w:rsid w:val="00C65C19"/>
    <w:rsid w:val="00C66044"/>
    <w:rsid w:val="00C66FB2"/>
    <w:rsid w:val="00C674A3"/>
    <w:rsid w:val="00C67CFD"/>
    <w:rsid w:val="00C70955"/>
    <w:rsid w:val="00C70B9E"/>
    <w:rsid w:val="00C70FEC"/>
    <w:rsid w:val="00C71BBD"/>
    <w:rsid w:val="00C726A3"/>
    <w:rsid w:val="00C72982"/>
    <w:rsid w:val="00C729CE"/>
    <w:rsid w:val="00C7418B"/>
    <w:rsid w:val="00C745A0"/>
    <w:rsid w:val="00C7473E"/>
    <w:rsid w:val="00C74952"/>
    <w:rsid w:val="00C7533F"/>
    <w:rsid w:val="00C758D3"/>
    <w:rsid w:val="00C762EA"/>
    <w:rsid w:val="00C77A43"/>
    <w:rsid w:val="00C80033"/>
    <w:rsid w:val="00C8060E"/>
    <w:rsid w:val="00C80912"/>
    <w:rsid w:val="00C819F5"/>
    <w:rsid w:val="00C81C02"/>
    <w:rsid w:val="00C8276C"/>
    <w:rsid w:val="00C82E9D"/>
    <w:rsid w:val="00C843DD"/>
    <w:rsid w:val="00C847E7"/>
    <w:rsid w:val="00C849CE"/>
    <w:rsid w:val="00C84C63"/>
    <w:rsid w:val="00C84D8E"/>
    <w:rsid w:val="00C853CB"/>
    <w:rsid w:val="00C85817"/>
    <w:rsid w:val="00C85A04"/>
    <w:rsid w:val="00C85C64"/>
    <w:rsid w:val="00C85ECC"/>
    <w:rsid w:val="00C870E9"/>
    <w:rsid w:val="00C87925"/>
    <w:rsid w:val="00C87A96"/>
    <w:rsid w:val="00C9125C"/>
    <w:rsid w:val="00C91345"/>
    <w:rsid w:val="00C9143C"/>
    <w:rsid w:val="00C929AE"/>
    <w:rsid w:val="00C93343"/>
    <w:rsid w:val="00C95083"/>
    <w:rsid w:val="00C9513B"/>
    <w:rsid w:val="00C95452"/>
    <w:rsid w:val="00C95FA1"/>
    <w:rsid w:val="00C96180"/>
    <w:rsid w:val="00C96264"/>
    <w:rsid w:val="00C967DE"/>
    <w:rsid w:val="00C96A35"/>
    <w:rsid w:val="00C96DE6"/>
    <w:rsid w:val="00C97EBD"/>
    <w:rsid w:val="00CA06A6"/>
    <w:rsid w:val="00CA0899"/>
    <w:rsid w:val="00CA2C39"/>
    <w:rsid w:val="00CA30FB"/>
    <w:rsid w:val="00CA3752"/>
    <w:rsid w:val="00CA560D"/>
    <w:rsid w:val="00CA58B1"/>
    <w:rsid w:val="00CA5D67"/>
    <w:rsid w:val="00CA5FBE"/>
    <w:rsid w:val="00CA6330"/>
    <w:rsid w:val="00CA64B7"/>
    <w:rsid w:val="00CA6EB1"/>
    <w:rsid w:val="00CA6FEB"/>
    <w:rsid w:val="00CA713D"/>
    <w:rsid w:val="00CB00A6"/>
    <w:rsid w:val="00CB08ED"/>
    <w:rsid w:val="00CB10AF"/>
    <w:rsid w:val="00CB14B4"/>
    <w:rsid w:val="00CB1721"/>
    <w:rsid w:val="00CB1F5B"/>
    <w:rsid w:val="00CB2038"/>
    <w:rsid w:val="00CB2487"/>
    <w:rsid w:val="00CB274A"/>
    <w:rsid w:val="00CB2AF5"/>
    <w:rsid w:val="00CB3319"/>
    <w:rsid w:val="00CB419F"/>
    <w:rsid w:val="00CB4521"/>
    <w:rsid w:val="00CB5056"/>
    <w:rsid w:val="00CB5308"/>
    <w:rsid w:val="00CB5F46"/>
    <w:rsid w:val="00CB6D93"/>
    <w:rsid w:val="00CB6FEC"/>
    <w:rsid w:val="00CB79C5"/>
    <w:rsid w:val="00CB7B6C"/>
    <w:rsid w:val="00CB7C62"/>
    <w:rsid w:val="00CC0024"/>
    <w:rsid w:val="00CC153F"/>
    <w:rsid w:val="00CC29C7"/>
    <w:rsid w:val="00CC3B01"/>
    <w:rsid w:val="00CC3C46"/>
    <w:rsid w:val="00CC3D3C"/>
    <w:rsid w:val="00CC5BEB"/>
    <w:rsid w:val="00CC5E07"/>
    <w:rsid w:val="00CC7815"/>
    <w:rsid w:val="00CC793B"/>
    <w:rsid w:val="00CD1118"/>
    <w:rsid w:val="00CD122F"/>
    <w:rsid w:val="00CD1D70"/>
    <w:rsid w:val="00CD224F"/>
    <w:rsid w:val="00CD29AB"/>
    <w:rsid w:val="00CD2DE9"/>
    <w:rsid w:val="00CD318F"/>
    <w:rsid w:val="00CD37FC"/>
    <w:rsid w:val="00CD39B2"/>
    <w:rsid w:val="00CD40CB"/>
    <w:rsid w:val="00CD40D9"/>
    <w:rsid w:val="00CD5153"/>
    <w:rsid w:val="00CD5BA9"/>
    <w:rsid w:val="00CD5DF6"/>
    <w:rsid w:val="00CD6745"/>
    <w:rsid w:val="00CD70F7"/>
    <w:rsid w:val="00CE01EA"/>
    <w:rsid w:val="00CE1461"/>
    <w:rsid w:val="00CE2574"/>
    <w:rsid w:val="00CE257E"/>
    <w:rsid w:val="00CE3A38"/>
    <w:rsid w:val="00CE3F7C"/>
    <w:rsid w:val="00CE4E0F"/>
    <w:rsid w:val="00CE630A"/>
    <w:rsid w:val="00CE6BAB"/>
    <w:rsid w:val="00CE72F5"/>
    <w:rsid w:val="00CE780C"/>
    <w:rsid w:val="00CE7A79"/>
    <w:rsid w:val="00CE7AEF"/>
    <w:rsid w:val="00CF010A"/>
    <w:rsid w:val="00CF1BA4"/>
    <w:rsid w:val="00CF20E9"/>
    <w:rsid w:val="00CF2CBF"/>
    <w:rsid w:val="00CF2F05"/>
    <w:rsid w:val="00CF3281"/>
    <w:rsid w:val="00CF3CC4"/>
    <w:rsid w:val="00CF451A"/>
    <w:rsid w:val="00CF479A"/>
    <w:rsid w:val="00CF4BEB"/>
    <w:rsid w:val="00CF5AB9"/>
    <w:rsid w:val="00CF7C51"/>
    <w:rsid w:val="00D0053E"/>
    <w:rsid w:val="00D00A47"/>
    <w:rsid w:val="00D02E2E"/>
    <w:rsid w:val="00D03630"/>
    <w:rsid w:val="00D03C76"/>
    <w:rsid w:val="00D0407C"/>
    <w:rsid w:val="00D04201"/>
    <w:rsid w:val="00D0518F"/>
    <w:rsid w:val="00D052EA"/>
    <w:rsid w:val="00D05BBD"/>
    <w:rsid w:val="00D06296"/>
    <w:rsid w:val="00D06572"/>
    <w:rsid w:val="00D065FF"/>
    <w:rsid w:val="00D06F71"/>
    <w:rsid w:val="00D10D6F"/>
    <w:rsid w:val="00D11D4C"/>
    <w:rsid w:val="00D125BC"/>
    <w:rsid w:val="00D13307"/>
    <w:rsid w:val="00D135B4"/>
    <w:rsid w:val="00D13E39"/>
    <w:rsid w:val="00D14A31"/>
    <w:rsid w:val="00D15996"/>
    <w:rsid w:val="00D15CF4"/>
    <w:rsid w:val="00D15DC6"/>
    <w:rsid w:val="00D16501"/>
    <w:rsid w:val="00D1655E"/>
    <w:rsid w:val="00D16D9C"/>
    <w:rsid w:val="00D1747B"/>
    <w:rsid w:val="00D17CF8"/>
    <w:rsid w:val="00D21153"/>
    <w:rsid w:val="00D21416"/>
    <w:rsid w:val="00D216DC"/>
    <w:rsid w:val="00D223D5"/>
    <w:rsid w:val="00D223F4"/>
    <w:rsid w:val="00D22624"/>
    <w:rsid w:val="00D2288D"/>
    <w:rsid w:val="00D22A45"/>
    <w:rsid w:val="00D23092"/>
    <w:rsid w:val="00D23A21"/>
    <w:rsid w:val="00D25014"/>
    <w:rsid w:val="00D25AEC"/>
    <w:rsid w:val="00D26A96"/>
    <w:rsid w:val="00D26B4C"/>
    <w:rsid w:val="00D275D6"/>
    <w:rsid w:val="00D27D70"/>
    <w:rsid w:val="00D306A7"/>
    <w:rsid w:val="00D30FF6"/>
    <w:rsid w:val="00D326F7"/>
    <w:rsid w:val="00D32921"/>
    <w:rsid w:val="00D33A22"/>
    <w:rsid w:val="00D33EBE"/>
    <w:rsid w:val="00D34113"/>
    <w:rsid w:val="00D34142"/>
    <w:rsid w:val="00D34B44"/>
    <w:rsid w:val="00D3549C"/>
    <w:rsid w:val="00D36FF5"/>
    <w:rsid w:val="00D3730B"/>
    <w:rsid w:val="00D378BC"/>
    <w:rsid w:val="00D37AA7"/>
    <w:rsid w:val="00D37BD4"/>
    <w:rsid w:val="00D40772"/>
    <w:rsid w:val="00D416BD"/>
    <w:rsid w:val="00D41863"/>
    <w:rsid w:val="00D41D47"/>
    <w:rsid w:val="00D42C56"/>
    <w:rsid w:val="00D449F5"/>
    <w:rsid w:val="00D44A3D"/>
    <w:rsid w:val="00D454EB"/>
    <w:rsid w:val="00D45852"/>
    <w:rsid w:val="00D459CC"/>
    <w:rsid w:val="00D45EF1"/>
    <w:rsid w:val="00D4634B"/>
    <w:rsid w:val="00D46A6A"/>
    <w:rsid w:val="00D46E56"/>
    <w:rsid w:val="00D476E3"/>
    <w:rsid w:val="00D47C0C"/>
    <w:rsid w:val="00D5000D"/>
    <w:rsid w:val="00D50656"/>
    <w:rsid w:val="00D50E5D"/>
    <w:rsid w:val="00D51895"/>
    <w:rsid w:val="00D528BC"/>
    <w:rsid w:val="00D53C0C"/>
    <w:rsid w:val="00D53FBD"/>
    <w:rsid w:val="00D54CF1"/>
    <w:rsid w:val="00D5547E"/>
    <w:rsid w:val="00D560E6"/>
    <w:rsid w:val="00D566C4"/>
    <w:rsid w:val="00D56F1F"/>
    <w:rsid w:val="00D5745D"/>
    <w:rsid w:val="00D601F6"/>
    <w:rsid w:val="00D60F34"/>
    <w:rsid w:val="00D6144E"/>
    <w:rsid w:val="00D61A50"/>
    <w:rsid w:val="00D61E8E"/>
    <w:rsid w:val="00D620A7"/>
    <w:rsid w:val="00D6223E"/>
    <w:rsid w:val="00D62A37"/>
    <w:rsid w:val="00D6324E"/>
    <w:rsid w:val="00D63AF4"/>
    <w:rsid w:val="00D64CB3"/>
    <w:rsid w:val="00D64F43"/>
    <w:rsid w:val="00D65AC4"/>
    <w:rsid w:val="00D66013"/>
    <w:rsid w:val="00D66219"/>
    <w:rsid w:val="00D6638B"/>
    <w:rsid w:val="00D665B2"/>
    <w:rsid w:val="00D66837"/>
    <w:rsid w:val="00D66E2C"/>
    <w:rsid w:val="00D67356"/>
    <w:rsid w:val="00D67515"/>
    <w:rsid w:val="00D67D8D"/>
    <w:rsid w:val="00D67E61"/>
    <w:rsid w:val="00D67FA8"/>
    <w:rsid w:val="00D70525"/>
    <w:rsid w:val="00D70550"/>
    <w:rsid w:val="00D707C8"/>
    <w:rsid w:val="00D70A95"/>
    <w:rsid w:val="00D72019"/>
    <w:rsid w:val="00D720F4"/>
    <w:rsid w:val="00D727B8"/>
    <w:rsid w:val="00D73443"/>
    <w:rsid w:val="00D73D8F"/>
    <w:rsid w:val="00D74AD5"/>
    <w:rsid w:val="00D74AEE"/>
    <w:rsid w:val="00D74D21"/>
    <w:rsid w:val="00D74FAC"/>
    <w:rsid w:val="00D75F94"/>
    <w:rsid w:val="00D76B2D"/>
    <w:rsid w:val="00D76C89"/>
    <w:rsid w:val="00D77DB7"/>
    <w:rsid w:val="00D80B15"/>
    <w:rsid w:val="00D80B5C"/>
    <w:rsid w:val="00D81DDB"/>
    <w:rsid w:val="00D82068"/>
    <w:rsid w:val="00D828B5"/>
    <w:rsid w:val="00D83FF6"/>
    <w:rsid w:val="00D854B9"/>
    <w:rsid w:val="00D854EC"/>
    <w:rsid w:val="00D85C7B"/>
    <w:rsid w:val="00D85FD6"/>
    <w:rsid w:val="00D873D7"/>
    <w:rsid w:val="00D87687"/>
    <w:rsid w:val="00D90168"/>
    <w:rsid w:val="00D9030F"/>
    <w:rsid w:val="00D91A4E"/>
    <w:rsid w:val="00D921C2"/>
    <w:rsid w:val="00D92505"/>
    <w:rsid w:val="00D92BC8"/>
    <w:rsid w:val="00D930BE"/>
    <w:rsid w:val="00D934E3"/>
    <w:rsid w:val="00D9367D"/>
    <w:rsid w:val="00D94182"/>
    <w:rsid w:val="00D94DBC"/>
    <w:rsid w:val="00D952D7"/>
    <w:rsid w:val="00D959C1"/>
    <w:rsid w:val="00D96157"/>
    <w:rsid w:val="00D96668"/>
    <w:rsid w:val="00D96DDB"/>
    <w:rsid w:val="00D96E0C"/>
    <w:rsid w:val="00D97455"/>
    <w:rsid w:val="00D97B35"/>
    <w:rsid w:val="00DA0026"/>
    <w:rsid w:val="00DA08B6"/>
    <w:rsid w:val="00DA14C6"/>
    <w:rsid w:val="00DA1BBB"/>
    <w:rsid w:val="00DA2096"/>
    <w:rsid w:val="00DA2852"/>
    <w:rsid w:val="00DA3699"/>
    <w:rsid w:val="00DA48A1"/>
    <w:rsid w:val="00DA51C4"/>
    <w:rsid w:val="00DA51C9"/>
    <w:rsid w:val="00DA7E0A"/>
    <w:rsid w:val="00DB0060"/>
    <w:rsid w:val="00DB07EB"/>
    <w:rsid w:val="00DB0817"/>
    <w:rsid w:val="00DB191C"/>
    <w:rsid w:val="00DB1C13"/>
    <w:rsid w:val="00DB1EAC"/>
    <w:rsid w:val="00DB1F05"/>
    <w:rsid w:val="00DB2495"/>
    <w:rsid w:val="00DB250D"/>
    <w:rsid w:val="00DB3B9F"/>
    <w:rsid w:val="00DB4124"/>
    <w:rsid w:val="00DB4A6B"/>
    <w:rsid w:val="00DB4EB6"/>
    <w:rsid w:val="00DB51B8"/>
    <w:rsid w:val="00DB5368"/>
    <w:rsid w:val="00DB574A"/>
    <w:rsid w:val="00DB7F9E"/>
    <w:rsid w:val="00DC0282"/>
    <w:rsid w:val="00DC0A70"/>
    <w:rsid w:val="00DC115A"/>
    <w:rsid w:val="00DC143B"/>
    <w:rsid w:val="00DC1452"/>
    <w:rsid w:val="00DC1CE0"/>
    <w:rsid w:val="00DC3037"/>
    <w:rsid w:val="00DC36A9"/>
    <w:rsid w:val="00DC4F6E"/>
    <w:rsid w:val="00DC5451"/>
    <w:rsid w:val="00DC548B"/>
    <w:rsid w:val="00DC5B71"/>
    <w:rsid w:val="00DC5F32"/>
    <w:rsid w:val="00DC6D12"/>
    <w:rsid w:val="00DC76C4"/>
    <w:rsid w:val="00DC7A21"/>
    <w:rsid w:val="00DD094F"/>
    <w:rsid w:val="00DD0CEA"/>
    <w:rsid w:val="00DD0F69"/>
    <w:rsid w:val="00DD2183"/>
    <w:rsid w:val="00DD2463"/>
    <w:rsid w:val="00DD3161"/>
    <w:rsid w:val="00DD389F"/>
    <w:rsid w:val="00DD49BB"/>
    <w:rsid w:val="00DD4BAF"/>
    <w:rsid w:val="00DD4D5D"/>
    <w:rsid w:val="00DD6384"/>
    <w:rsid w:val="00DD6C16"/>
    <w:rsid w:val="00DD7A23"/>
    <w:rsid w:val="00DD7C34"/>
    <w:rsid w:val="00DD7D40"/>
    <w:rsid w:val="00DE0608"/>
    <w:rsid w:val="00DE12D6"/>
    <w:rsid w:val="00DE13F8"/>
    <w:rsid w:val="00DE235C"/>
    <w:rsid w:val="00DE3460"/>
    <w:rsid w:val="00DE3BDB"/>
    <w:rsid w:val="00DE4254"/>
    <w:rsid w:val="00DE4622"/>
    <w:rsid w:val="00DE4A31"/>
    <w:rsid w:val="00DE6CBC"/>
    <w:rsid w:val="00DE7066"/>
    <w:rsid w:val="00DE739B"/>
    <w:rsid w:val="00DF03A9"/>
    <w:rsid w:val="00DF07B2"/>
    <w:rsid w:val="00DF09C1"/>
    <w:rsid w:val="00DF0B1B"/>
    <w:rsid w:val="00DF2067"/>
    <w:rsid w:val="00DF26A5"/>
    <w:rsid w:val="00DF3651"/>
    <w:rsid w:val="00DF3FEB"/>
    <w:rsid w:val="00DF3FF2"/>
    <w:rsid w:val="00DF56F8"/>
    <w:rsid w:val="00DF5938"/>
    <w:rsid w:val="00DF5F4B"/>
    <w:rsid w:val="00DF6732"/>
    <w:rsid w:val="00DF6B1A"/>
    <w:rsid w:val="00DF7205"/>
    <w:rsid w:val="00E00628"/>
    <w:rsid w:val="00E03165"/>
    <w:rsid w:val="00E03962"/>
    <w:rsid w:val="00E03C9C"/>
    <w:rsid w:val="00E04807"/>
    <w:rsid w:val="00E05489"/>
    <w:rsid w:val="00E0645D"/>
    <w:rsid w:val="00E0662D"/>
    <w:rsid w:val="00E06E71"/>
    <w:rsid w:val="00E07282"/>
    <w:rsid w:val="00E117B7"/>
    <w:rsid w:val="00E1278B"/>
    <w:rsid w:val="00E12A0A"/>
    <w:rsid w:val="00E12CE8"/>
    <w:rsid w:val="00E13834"/>
    <w:rsid w:val="00E13BB6"/>
    <w:rsid w:val="00E1494C"/>
    <w:rsid w:val="00E15BFD"/>
    <w:rsid w:val="00E15FEA"/>
    <w:rsid w:val="00E16295"/>
    <w:rsid w:val="00E176C3"/>
    <w:rsid w:val="00E20408"/>
    <w:rsid w:val="00E205A3"/>
    <w:rsid w:val="00E20A6B"/>
    <w:rsid w:val="00E20CD8"/>
    <w:rsid w:val="00E224BF"/>
    <w:rsid w:val="00E22901"/>
    <w:rsid w:val="00E22D8B"/>
    <w:rsid w:val="00E2309F"/>
    <w:rsid w:val="00E233A9"/>
    <w:rsid w:val="00E2420B"/>
    <w:rsid w:val="00E2555F"/>
    <w:rsid w:val="00E26390"/>
    <w:rsid w:val="00E26537"/>
    <w:rsid w:val="00E277C6"/>
    <w:rsid w:val="00E27B3E"/>
    <w:rsid w:val="00E305DF"/>
    <w:rsid w:val="00E30B6A"/>
    <w:rsid w:val="00E318C2"/>
    <w:rsid w:val="00E31BDF"/>
    <w:rsid w:val="00E3242D"/>
    <w:rsid w:val="00E328D6"/>
    <w:rsid w:val="00E32E34"/>
    <w:rsid w:val="00E34353"/>
    <w:rsid w:val="00E34640"/>
    <w:rsid w:val="00E34F8F"/>
    <w:rsid w:val="00E36898"/>
    <w:rsid w:val="00E4016B"/>
    <w:rsid w:val="00E40855"/>
    <w:rsid w:val="00E4118C"/>
    <w:rsid w:val="00E41A28"/>
    <w:rsid w:val="00E41B03"/>
    <w:rsid w:val="00E42439"/>
    <w:rsid w:val="00E42B39"/>
    <w:rsid w:val="00E4311A"/>
    <w:rsid w:val="00E4371B"/>
    <w:rsid w:val="00E43999"/>
    <w:rsid w:val="00E44158"/>
    <w:rsid w:val="00E447E4"/>
    <w:rsid w:val="00E44B4D"/>
    <w:rsid w:val="00E44BB5"/>
    <w:rsid w:val="00E4504B"/>
    <w:rsid w:val="00E45079"/>
    <w:rsid w:val="00E455A5"/>
    <w:rsid w:val="00E45663"/>
    <w:rsid w:val="00E46BBB"/>
    <w:rsid w:val="00E477C1"/>
    <w:rsid w:val="00E47BBA"/>
    <w:rsid w:val="00E47D33"/>
    <w:rsid w:val="00E47E13"/>
    <w:rsid w:val="00E51917"/>
    <w:rsid w:val="00E53083"/>
    <w:rsid w:val="00E53A0F"/>
    <w:rsid w:val="00E54147"/>
    <w:rsid w:val="00E54EFB"/>
    <w:rsid w:val="00E5533D"/>
    <w:rsid w:val="00E55DDA"/>
    <w:rsid w:val="00E563A8"/>
    <w:rsid w:val="00E570FC"/>
    <w:rsid w:val="00E57F9D"/>
    <w:rsid w:val="00E605FB"/>
    <w:rsid w:val="00E61003"/>
    <w:rsid w:val="00E6273E"/>
    <w:rsid w:val="00E628D5"/>
    <w:rsid w:val="00E638BC"/>
    <w:rsid w:val="00E640A7"/>
    <w:rsid w:val="00E64B6A"/>
    <w:rsid w:val="00E64CC2"/>
    <w:rsid w:val="00E656F1"/>
    <w:rsid w:val="00E66627"/>
    <w:rsid w:val="00E66AB7"/>
    <w:rsid w:val="00E67438"/>
    <w:rsid w:val="00E67F91"/>
    <w:rsid w:val="00E70096"/>
    <w:rsid w:val="00E7039C"/>
    <w:rsid w:val="00E707AE"/>
    <w:rsid w:val="00E71CE2"/>
    <w:rsid w:val="00E71F9E"/>
    <w:rsid w:val="00E725C9"/>
    <w:rsid w:val="00E73821"/>
    <w:rsid w:val="00E740FB"/>
    <w:rsid w:val="00E74829"/>
    <w:rsid w:val="00E74EF6"/>
    <w:rsid w:val="00E751F2"/>
    <w:rsid w:val="00E76A33"/>
    <w:rsid w:val="00E773CC"/>
    <w:rsid w:val="00E77996"/>
    <w:rsid w:val="00E779D7"/>
    <w:rsid w:val="00E807C8"/>
    <w:rsid w:val="00E815B1"/>
    <w:rsid w:val="00E81A9C"/>
    <w:rsid w:val="00E81C87"/>
    <w:rsid w:val="00E82CD2"/>
    <w:rsid w:val="00E82EA4"/>
    <w:rsid w:val="00E82F77"/>
    <w:rsid w:val="00E8356C"/>
    <w:rsid w:val="00E840B2"/>
    <w:rsid w:val="00E8425C"/>
    <w:rsid w:val="00E857F3"/>
    <w:rsid w:val="00E86D8F"/>
    <w:rsid w:val="00E87238"/>
    <w:rsid w:val="00E87340"/>
    <w:rsid w:val="00E9040A"/>
    <w:rsid w:val="00E91B96"/>
    <w:rsid w:val="00E92FDA"/>
    <w:rsid w:val="00E9312A"/>
    <w:rsid w:val="00E931F6"/>
    <w:rsid w:val="00E9551A"/>
    <w:rsid w:val="00E9786B"/>
    <w:rsid w:val="00E97EFB"/>
    <w:rsid w:val="00EA01A9"/>
    <w:rsid w:val="00EA091F"/>
    <w:rsid w:val="00EA21EC"/>
    <w:rsid w:val="00EA2610"/>
    <w:rsid w:val="00EA2679"/>
    <w:rsid w:val="00EA28BD"/>
    <w:rsid w:val="00EA2F78"/>
    <w:rsid w:val="00EA3458"/>
    <w:rsid w:val="00EA4241"/>
    <w:rsid w:val="00EA4473"/>
    <w:rsid w:val="00EA4578"/>
    <w:rsid w:val="00EA4908"/>
    <w:rsid w:val="00EA4F77"/>
    <w:rsid w:val="00EA5873"/>
    <w:rsid w:val="00EA5D6C"/>
    <w:rsid w:val="00EA6047"/>
    <w:rsid w:val="00EA60DB"/>
    <w:rsid w:val="00EA611F"/>
    <w:rsid w:val="00EA6647"/>
    <w:rsid w:val="00EA6F55"/>
    <w:rsid w:val="00EA71FB"/>
    <w:rsid w:val="00EB11B3"/>
    <w:rsid w:val="00EB174E"/>
    <w:rsid w:val="00EB2709"/>
    <w:rsid w:val="00EB48F1"/>
    <w:rsid w:val="00EB5ADB"/>
    <w:rsid w:val="00EB5AF3"/>
    <w:rsid w:val="00EB6426"/>
    <w:rsid w:val="00EB6D0E"/>
    <w:rsid w:val="00EB7085"/>
    <w:rsid w:val="00EB7E1C"/>
    <w:rsid w:val="00EC16C5"/>
    <w:rsid w:val="00EC2306"/>
    <w:rsid w:val="00EC273E"/>
    <w:rsid w:val="00EC2EF6"/>
    <w:rsid w:val="00EC3022"/>
    <w:rsid w:val="00EC3F0C"/>
    <w:rsid w:val="00EC3FBD"/>
    <w:rsid w:val="00EC48B5"/>
    <w:rsid w:val="00EC5A0D"/>
    <w:rsid w:val="00EC6CD7"/>
    <w:rsid w:val="00EC77E2"/>
    <w:rsid w:val="00EC79BD"/>
    <w:rsid w:val="00ED05D8"/>
    <w:rsid w:val="00ED0BAC"/>
    <w:rsid w:val="00ED24A7"/>
    <w:rsid w:val="00ED25B4"/>
    <w:rsid w:val="00ED3275"/>
    <w:rsid w:val="00ED3E1E"/>
    <w:rsid w:val="00ED4C59"/>
    <w:rsid w:val="00ED5541"/>
    <w:rsid w:val="00ED5882"/>
    <w:rsid w:val="00ED5F71"/>
    <w:rsid w:val="00ED6105"/>
    <w:rsid w:val="00ED6F1D"/>
    <w:rsid w:val="00ED6FD5"/>
    <w:rsid w:val="00ED7A6E"/>
    <w:rsid w:val="00ED7E87"/>
    <w:rsid w:val="00EE1890"/>
    <w:rsid w:val="00EE2165"/>
    <w:rsid w:val="00EE243A"/>
    <w:rsid w:val="00EE25A3"/>
    <w:rsid w:val="00EE28EE"/>
    <w:rsid w:val="00EE29B1"/>
    <w:rsid w:val="00EE2C56"/>
    <w:rsid w:val="00EE317C"/>
    <w:rsid w:val="00EE34C1"/>
    <w:rsid w:val="00EE35BF"/>
    <w:rsid w:val="00EE3607"/>
    <w:rsid w:val="00EE37EC"/>
    <w:rsid w:val="00EE3DA4"/>
    <w:rsid w:val="00EE425E"/>
    <w:rsid w:val="00EE6995"/>
    <w:rsid w:val="00EE6F4B"/>
    <w:rsid w:val="00EE7311"/>
    <w:rsid w:val="00EE7337"/>
    <w:rsid w:val="00EE7A59"/>
    <w:rsid w:val="00EF03FA"/>
    <w:rsid w:val="00EF0673"/>
    <w:rsid w:val="00EF0707"/>
    <w:rsid w:val="00EF0F85"/>
    <w:rsid w:val="00EF0FF3"/>
    <w:rsid w:val="00EF1C60"/>
    <w:rsid w:val="00EF2EDE"/>
    <w:rsid w:val="00EF342C"/>
    <w:rsid w:val="00EF39E9"/>
    <w:rsid w:val="00EF3ADD"/>
    <w:rsid w:val="00EF42B0"/>
    <w:rsid w:val="00EF543E"/>
    <w:rsid w:val="00EF5C78"/>
    <w:rsid w:val="00EF61BD"/>
    <w:rsid w:val="00F00B36"/>
    <w:rsid w:val="00F01A63"/>
    <w:rsid w:val="00F02671"/>
    <w:rsid w:val="00F036A5"/>
    <w:rsid w:val="00F036CC"/>
    <w:rsid w:val="00F03A60"/>
    <w:rsid w:val="00F0422B"/>
    <w:rsid w:val="00F04703"/>
    <w:rsid w:val="00F04EAE"/>
    <w:rsid w:val="00F0649E"/>
    <w:rsid w:val="00F06A2E"/>
    <w:rsid w:val="00F06F50"/>
    <w:rsid w:val="00F07B19"/>
    <w:rsid w:val="00F07BD5"/>
    <w:rsid w:val="00F101C7"/>
    <w:rsid w:val="00F11594"/>
    <w:rsid w:val="00F11E81"/>
    <w:rsid w:val="00F11E95"/>
    <w:rsid w:val="00F11ECB"/>
    <w:rsid w:val="00F11F50"/>
    <w:rsid w:val="00F12114"/>
    <w:rsid w:val="00F13125"/>
    <w:rsid w:val="00F13E1C"/>
    <w:rsid w:val="00F141DE"/>
    <w:rsid w:val="00F1478C"/>
    <w:rsid w:val="00F14C8A"/>
    <w:rsid w:val="00F159AC"/>
    <w:rsid w:val="00F15A0B"/>
    <w:rsid w:val="00F161F3"/>
    <w:rsid w:val="00F16776"/>
    <w:rsid w:val="00F169F6"/>
    <w:rsid w:val="00F171DA"/>
    <w:rsid w:val="00F17907"/>
    <w:rsid w:val="00F20DB1"/>
    <w:rsid w:val="00F2258B"/>
    <w:rsid w:val="00F22A4A"/>
    <w:rsid w:val="00F22EAC"/>
    <w:rsid w:val="00F22ECE"/>
    <w:rsid w:val="00F23C7D"/>
    <w:rsid w:val="00F24172"/>
    <w:rsid w:val="00F244B8"/>
    <w:rsid w:val="00F24D4E"/>
    <w:rsid w:val="00F25839"/>
    <w:rsid w:val="00F25CAB"/>
    <w:rsid w:val="00F260A2"/>
    <w:rsid w:val="00F2622D"/>
    <w:rsid w:val="00F271E9"/>
    <w:rsid w:val="00F30936"/>
    <w:rsid w:val="00F30986"/>
    <w:rsid w:val="00F31D12"/>
    <w:rsid w:val="00F31D73"/>
    <w:rsid w:val="00F32481"/>
    <w:rsid w:val="00F32600"/>
    <w:rsid w:val="00F33F98"/>
    <w:rsid w:val="00F340B9"/>
    <w:rsid w:val="00F35C6E"/>
    <w:rsid w:val="00F363AA"/>
    <w:rsid w:val="00F36AD2"/>
    <w:rsid w:val="00F37A82"/>
    <w:rsid w:val="00F37ECD"/>
    <w:rsid w:val="00F40566"/>
    <w:rsid w:val="00F40BD6"/>
    <w:rsid w:val="00F40CE8"/>
    <w:rsid w:val="00F41298"/>
    <w:rsid w:val="00F41DA0"/>
    <w:rsid w:val="00F420C2"/>
    <w:rsid w:val="00F423A1"/>
    <w:rsid w:val="00F42B8C"/>
    <w:rsid w:val="00F42D76"/>
    <w:rsid w:val="00F433C1"/>
    <w:rsid w:val="00F43CA8"/>
    <w:rsid w:val="00F43FA2"/>
    <w:rsid w:val="00F44646"/>
    <w:rsid w:val="00F4488D"/>
    <w:rsid w:val="00F449E9"/>
    <w:rsid w:val="00F44B4B"/>
    <w:rsid w:val="00F457AD"/>
    <w:rsid w:val="00F45CD1"/>
    <w:rsid w:val="00F463BA"/>
    <w:rsid w:val="00F466AD"/>
    <w:rsid w:val="00F46B12"/>
    <w:rsid w:val="00F47259"/>
    <w:rsid w:val="00F47881"/>
    <w:rsid w:val="00F47E4A"/>
    <w:rsid w:val="00F508A4"/>
    <w:rsid w:val="00F51BF7"/>
    <w:rsid w:val="00F52514"/>
    <w:rsid w:val="00F52E07"/>
    <w:rsid w:val="00F530A5"/>
    <w:rsid w:val="00F5388E"/>
    <w:rsid w:val="00F53F4C"/>
    <w:rsid w:val="00F54EE1"/>
    <w:rsid w:val="00F55446"/>
    <w:rsid w:val="00F556A8"/>
    <w:rsid w:val="00F5667F"/>
    <w:rsid w:val="00F60A42"/>
    <w:rsid w:val="00F62A91"/>
    <w:rsid w:val="00F63D4F"/>
    <w:rsid w:val="00F64ABB"/>
    <w:rsid w:val="00F64F02"/>
    <w:rsid w:val="00F66047"/>
    <w:rsid w:val="00F673B4"/>
    <w:rsid w:val="00F675A0"/>
    <w:rsid w:val="00F67931"/>
    <w:rsid w:val="00F67943"/>
    <w:rsid w:val="00F70C98"/>
    <w:rsid w:val="00F70EC1"/>
    <w:rsid w:val="00F71BFC"/>
    <w:rsid w:val="00F71CB1"/>
    <w:rsid w:val="00F72501"/>
    <w:rsid w:val="00F734C7"/>
    <w:rsid w:val="00F73762"/>
    <w:rsid w:val="00F73EC0"/>
    <w:rsid w:val="00F754DA"/>
    <w:rsid w:val="00F758AF"/>
    <w:rsid w:val="00F75B76"/>
    <w:rsid w:val="00F75CA6"/>
    <w:rsid w:val="00F76364"/>
    <w:rsid w:val="00F76920"/>
    <w:rsid w:val="00F76C8F"/>
    <w:rsid w:val="00F76FBD"/>
    <w:rsid w:val="00F776AA"/>
    <w:rsid w:val="00F77BC0"/>
    <w:rsid w:val="00F77BD8"/>
    <w:rsid w:val="00F80123"/>
    <w:rsid w:val="00F805E2"/>
    <w:rsid w:val="00F8086A"/>
    <w:rsid w:val="00F80FEB"/>
    <w:rsid w:val="00F815F1"/>
    <w:rsid w:val="00F81A6B"/>
    <w:rsid w:val="00F82531"/>
    <w:rsid w:val="00F8411E"/>
    <w:rsid w:val="00F84CB0"/>
    <w:rsid w:val="00F850D7"/>
    <w:rsid w:val="00F86471"/>
    <w:rsid w:val="00F86E0C"/>
    <w:rsid w:val="00F90464"/>
    <w:rsid w:val="00F918C9"/>
    <w:rsid w:val="00F922D3"/>
    <w:rsid w:val="00F92E8C"/>
    <w:rsid w:val="00F94B7D"/>
    <w:rsid w:val="00F94CD6"/>
    <w:rsid w:val="00F94FD5"/>
    <w:rsid w:val="00F95BB1"/>
    <w:rsid w:val="00F9646F"/>
    <w:rsid w:val="00F96ECB"/>
    <w:rsid w:val="00F97F30"/>
    <w:rsid w:val="00FA0111"/>
    <w:rsid w:val="00FA06BD"/>
    <w:rsid w:val="00FA074E"/>
    <w:rsid w:val="00FA0F2B"/>
    <w:rsid w:val="00FA1E44"/>
    <w:rsid w:val="00FA2B23"/>
    <w:rsid w:val="00FA33F6"/>
    <w:rsid w:val="00FA3595"/>
    <w:rsid w:val="00FA3A86"/>
    <w:rsid w:val="00FA3F70"/>
    <w:rsid w:val="00FA4288"/>
    <w:rsid w:val="00FA48F2"/>
    <w:rsid w:val="00FA4990"/>
    <w:rsid w:val="00FA5232"/>
    <w:rsid w:val="00FA63BE"/>
    <w:rsid w:val="00FA6564"/>
    <w:rsid w:val="00FA6892"/>
    <w:rsid w:val="00FA77E7"/>
    <w:rsid w:val="00FA7ACC"/>
    <w:rsid w:val="00FA7F8B"/>
    <w:rsid w:val="00FB0223"/>
    <w:rsid w:val="00FB0839"/>
    <w:rsid w:val="00FB0D34"/>
    <w:rsid w:val="00FB12A7"/>
    <w:rsid w:val="00FB138D"/>
    <w:rsid w:val="00FB277F"/>
    <w:rsid w:val="00FB2ACB"/>
    <w:rsid w:val="00FB319B"/>
    <w:rsid w:val="00FB33C1"/>
    <w:rsid w:val="00FB40E5"/>
    <w:rsid w:val="00FB4733"/>
    <w:rsid w:val="00FB774A"/>
    <w:rsid w:val="00FB7C60"/>
    <w:rsid w:val="00FC0406"/>
    <w:rsid w:val="00FC0564"/>
    <w:rsid w:val="00FC2A38"/>
    <w:rsid w:val="00FC2E2A"/>
    <w:rsid w:val="00FC329A"/>
    <w:rsid w:val="00FC3593"/>
    <w:rsid w:val="00FC3D32"/>
    <w:rsid w:val="00FC486D"/>
    <w:rsid w:val="00FC5850"/>
    <w:rsid w:val="00FC5BDD"/>
    <w:rsid w:val="00FC78C6"/>
    <w:rsid w:val="00FC7AFE"/>
    <w:rsid w:val="00FD0F73"/>
    <w:rsid w:val="00FD188B"/>
    <w:rsid w:val="00FD1BEE"/>
    <w:rsid w:val="00FD1D26"/>
    <w:rsid w:val="00FD2376"/>
    <w:rsid w:val="00FD264D"/>
    <w:rsid w:val="00FD3698"/>
    <w:rsid w:val="00FD3E5B"/>
    <w:rsid w:val="00FD4946"/>
    <w:rsid w:val="00FD4E27"/>
    <w:rsid w:val="00FD5A5F"/>
    <w:rsid w:val="00FD73B6"/>
    <w:rsid w:val="00FD7D7F"/>
    <w:rsid w:val="00FE1295"/>
    <w:rsid w:val="00FE14E8"/>
    <w:rsid w:val="00FE1CAD"/>
    <w:rsid w:val="00FE1DEA"/>
    <w:rsid w:val="00FE219D"/>
    <w:rsid w:val="00FE229D"/>
    <w:rsid w:val="00FE25F7"/>
    <w:rsid w:val="00FE2BC7"/>
    <w:rsid w:val="00FE32D4"/>
    <w:rsid w:val="00FE4CEE"/>
    <w:rsid w:val="00FE588A"/>
    <w:rsid w:val="00FE6469"/>
    <w:rsid w:val="00FE6EA1"/>
    <w:rsid w:val="00FE7216"/>
    <w:rsid w:val="00FE7CFC"/>
    <w:rsid w:val="00FF044B"/>
    <w:rsid w:val="00FF0AD6"/>
    <w:rsid w:val="00FF0CF8"/>
    <w:rsid w:val="00FF15FE"/>
    <w:rsid w:val="00FF29AC"/>
    <w:rsid w:val="00FF3433"/>
    <w:rsid w:val="00FF3E74"/>
    <w:rsid w:val="00FF4E50"/>
    <w:rsid w:val="00FF55DD"/>
    <w:rsid w:val="00FF60BF"/>
    <w:rsid w:val="00FF62DC"/>
    <w:rsid w:val="00FF7630"/>
    <w:rsid w:val="00FF7D57"/>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D4"/>
    <w:rPr>
      <w:rFonts w:cstheme="minorBidi"/>
      <w:sz w:val="20"/>
      <w:lang w:eastAsia="en-US"/>
    </w:rPr>
  </w:style>
  <w:style w:type="paragraph" w:styleId="1">
    <w:name w:val="heading 1"/>
    <w:basedOn w:val="a"/>
    <w:next w:val="a"/>
    <w:link w:val="10"/>
    <w:uiPriority w:val="99"/>
    <w:qFormat/>
    <w:rsid w:val="00D37BD4"/>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9"/>
    <w:qFormat/>
    <w:rsid w:val="00D37BD4"/>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rsid w:val="00D37B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D37BD4"/>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nhideWhenUsed/>
    <w:qFormat/>
    <w:rsid w:val="00D37BD4"/>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7BD4"/>
    <w:rPr>
      <w:rFonts w:ascii="Cambria" w:hAnsi="Cambria" w:cs="Times New Roman"/>
      <w:b/>
      <w:bCs/>
      <w:color w:val="365F91"/>
      <w:sz w:val="28"/>
      <w:szCs w:val="28"/>
      <w:lang w:eastAsia="en-US"/>
    </w:rPr>
  </w:style>
  <w:style w:type="character" w:customStyle="1" w:styleId="20">
    <w:name w:val="Заголовок 2 Знак"/>
    <w:basedOn w:val="a0"/>
    <w:link w:val="2"/>
    <w:uiPriority w:val="99"/>
    <w:rsid w:val="00D37BD4"/>
    <w:rPr>
      <w:rFonts w:ascii="Cambria" w:hAnsi="Cambria" w:cs="Times New Roman"/>
      <w:b/>
      <w:bCs/>
      <w:color w:val="4F81BD"/>
      <w:sz w:val="26"/>
      <w:szCs w:val="26"/>
      <w:lang w:eastAsia="en-US"/>
    </w:rPr>
  </w:style>
  <w:style w:type="character" w:customStyle="1" w:styleId="30">
    <w:name w:val="Заголовок 3 Знак"/>
    <w:basedOn w:val="a0"/>
    <w:link w:val="3"/>
    <w:rsid w:val="00D37BD4"/>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D37BD4"/>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D37BD4"/>
    <w:rPr>
      <w:rFonts w:asciiTheme="minorHAnsi" w:eastAsiaTheme="minorEastAsia" w:hAnsiTheme="minorHAnsi" w:cstheme="minorBidi"/>
      <w:b/>
      <w:bCs/>
      <w:i/>
      <w:iCs/>
      <w:sz w:val="26"/>
      <w:szCs w:val="26"/>
      <w:lang w:eastAsia="en-US"/>
    </w:rPr>
  </w:style>
  <w:style w:type="character" w:styleId="a3">
    <w:name w:val="Emphasis"/>
    <w:basedOn w:val="a0"/>
    <w:uiPriority w:val="99"/>
    <w:qFormat/>
    <w:rsid w:val="00D37BD4"/>
    <w:rPr>
      <w:rFonts w:cs="Times New Roman"/>
      <w:i/>
      <w:iCs/>
    </w:rPr>
  </w:style>
  <w:style w:type="paragraph" w:styleId="a4">
    <w:name w:val="List Paragraph"/>
    <w:basedOn w:val="a"/>
    <w:uiPriority w:val="99"/>
    <w:qFormat/>
    <w:rsid w:val="00D37BD4"/>
    <w:pPr>
      <w:ind w:left="720"/>
      <w:contextualSpacing/>
    </w:pPr>
    <w:rPr>
      <w:rFonts w:cs="Times New Roman"/>
    </w:rPr>
  </w:style>
  <w:style w:type="paragraph" w:customStyle="1" w:styleId="ConsPlusNonformat">
    <w:name w:val="ConsPlusNonformat"/>
    <w:uiPriority w:val="99"/>
    <w:rsid w:val="002077DB"/>
    <w:pPr>
      <w:widowControl w:val="0"/>
      <w:autoSpaceDE w:val="0"/>
      <w:autoSpaceDN w:val="0"/>
      <w:adjustRightInd w:val="0"/>
    </w:pPr>
    <w:rPr>
      <w:rFonts w:ascii="Courier New" w:eastAsiaTheme="minorEastAsia" w:hAnsi="Courier New" w:cs="Courier New"/>
      <w:sz w:val="20"/>
      <w:szCs w:val="20"/>
    </w:rPr>
  </w:style>
  <w:style w:type="paragraph" w:customStyle="1" w:styleId="ConsPlusCell">
    <w:name w:val="ConsPlusCell"/>
    <w:uiPriority w:val="99"/>
    <w:rsid w:val="002077DB"/>
    <w:pPr>
      <w:widowControl w:val="0"/>
      <w:autoSpaceDE w:val="0"/>
      <w:autoSpaceDN w:val="0"/>
      <w:adjustRightInd w:val="0"/>
    </w:pPr>
    <w:rPr>
      <w:rFonts w:eastAsiaTheme="minorEastAsi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D4"/>
    <w:rPr>
      <w:rFonts w:cstheme="minorBidi"/>
      <w:sz w:val="20"/>
      <w:lang w:eastAsia="en-US"/>
    </w:rPr>
  </w:style>
  <w:style w:type="paragraph" w:styleId="1">
    <w:name w:val="heading 1"/>
    <w:basedOn w:val="a"/>
    <w:next w:val="a"/>
    <w:link w:val="10"/>
    <w:uiPriority w:val="99"/>
    <w:qFormat/>
    <w:rsid w:val="00D37BD4"/>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9"/>
    <w:qFormat/>
    <w:rsid w:val="00D37BD4"/>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rsid w:val="00D37B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D37BD4"/>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nhideWhenUsed/>
    <w:qFormat/>
    <w:rsid w:val="00D37BD4"/>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7BD4"/>
    <w:rPr>
      <w:rFonts w:ascii="Cambria" w:hAnsi="Cambria" w:cs="Times New Roman"/>
      <w:b/>
      <w:bCs/>
      <w:color w:val="365F91"/>
      <w:sz w:val="28"/>
      <w:szCs w:val="28"/>
      <w:lang w:eastAsia="en-US"/>
    </w:rPr>
  </w:style>
  <w:style w:type="character" w:customStyle="1" w:styleId="20">
    <w:name w:val="Заголовок 2 Знак"/>
    <w:basedOn w:val="a0"/>
    <w:link w:val="2"/>
    <w:uiPriority w:val="99"/>
    <w:rsid w:val="00D37BD4"/>
    <w:rPr>
      <w:rFonts w:ascii="Cambria" w:hAnsi="Cambria" w:cs="Times New Roman"/>
      <w:b/>
      <w:bCs/>
      <w:color w:val="4F81BD"/>
      <w:sz w:val="26"/>
      <w:szCs w:val="26"/>
      <w:lang w:eastAsia="en-US"/>
    </w:rPr>
  </w:style>
  <w:style w:type="character" w:customStyle="1" w:styleId="30">
    <w:name w:val="Заголовок 3 Знак"/>
    <w:basedOn w:val="a0"/>
    <w:link w:val="3"/>
    <w:rsid w:val="00D37BD4"/>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D37BD4"/>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D37BD4"/>
    <w:rPr>
      <w:rFonts w:asciiTheme="minorHAnsi" w:eastAsiaTheme="minorEastAsia" w:hAnsiTheme="minorHAnsi" w:cstheme="minorBidi"/>
      <w:b/>
      <w:bCs/>
      <w:i/>
      <w:iCs/>
      <w:sz w:val="26"/>
      <w:szCs w:val="26"/>
      <w:lang w:eastAsia="en-US"/>
    </w:rPr>
  </w:style>
  <w:style w:type="character" w:styleId="a3">
    <w:name w:val="Emphasis"/>
    <w:basedOn w:val="a0"/>
    <w:uiPriority w:val="99"/>
    <w:qFormat/>
    <w:rsid w:val="00D37BD4"/>
    <w:rPr>
      <w:rFonts w:cs="Times New Roman"/>
      <w:i/>
      <w:iCs/>
    </w:rPr>
  </w:style>
  <w:style w:type="paragraph" w:styleId="a4">
    <w:name w:val="List Paragraph"/>
    <w:basedOn w:val="a"/>
    <w:uiPriority w:val="99"/>
    <w:qFormat/>
    <w:rsid w:val="00D37BD4"/>
    <w:pPr>
      <w:ind w:left="720"/>
      <w:contextualSpacing/>
    </w:pPr>
    <w:rPr>
      <w:rFonts w:cs="Times New Roman"/>
    </w:rPr>
  </w:style>
  <w:style w:type="paragraph" w:customStyle="1" w:styleId="ConsPlusNonformat">
    <w:name w:val="ConsPlusNonformat"/>
    <w:uiPriority w:val="99"/>
    <w:rsid w:val="002077DB"/>
    <w:pPr>
      <w:widowControl w:val="0"/>
      <w:autoSpaceDE w:val="0"/>
      <w:autoSpaceDN w:val="0"/>
      <w:adjustRightInd w:val="0"/>
    </w:pPr>
    <w:rPr>
      <w:rFonts w:ascii="Courier New" w:eastAsiaTheme="minorEastAsia" w:hAnsi="Courier New" w:cs="Courier New"/>
      <w:sz w:val="20"/>
      <w:szCs w:val="20"/>
    </w:rPr>
  </w:style>
  <w:style w:type="paragraph" w:customStyle="1" w:styleId="ConsPlusCell">
    <w:name w:val="ConsPlusCell"/>
    <w:uiPriority w:val="99"/>
    <w:rsid w:val="002077DB"/>
    <w:pPr>
      <w:widowControl w:val="0"/>
      <w:autoSpaceDE w:val="0"/>
      <w:autoSpaceDN w:val="0"/>
      <w:adjustRightInd w:val="0"/>
    </w:pPr>
    <w:rPr>
      <w:rFonts w:eastAsiaTheme="minorEastAsi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1605885BA8140AE9CDE3A6D46E00BD011C68660E6A8C99551C753F3588BB22236CDDB23CC8AA1D1t9yAI" TargetMode="External"/><Relationship Id="rId13" Type="http://schemas.openxmlformats.org/officeDocument/2006/relationships/hyperlink" Target="consultantplus://offline/ref=0EE1605885BA8140AE9CDF377B2AB558DC13CF8166E4A7949F599E5FF1t5yFI" TargetMode="External"/><Relationship Id="rId18" Type="http://schemas.openxmlformats.org/officeDocument/2006/relationships/hyperlink" Target="consultantplus://offline/ref=0EE1605885BA8140AE9CDE3A6D46E00BD011C3826AE2A4C99551C753F3588BB22236CDDB23CC8AA0D6t9yDI" TargetMode="External"/><Relationship Id="rId3" Type="http://schemas.openxmlformats.org/officeDocument/2006/relationships/settings" Target="settings.xml"/><Relationship Id="rId21" Type="http://schemas.openxmlformats.org/officeDocument/2006/relationships/hyperlink" Target="consultantplus://offline/ref=0EE1605885BA8140AE9CDE3A6D46E00BD011C68660E6A8C99551C753F3588BB22236CDDB23CC8AA1D1t9yAI" TargetMode="External"/><Relationship Id="rId7" Type="http://schemas.openxmlformats.org/officeDocument/2006/relationships/hyperlink" Target="consultantplus://offline/ref=0EE1605885BA8140AE9CDE3A6D46E00BD011C3826AE2A4C99551C753F3588BB22236CDDB23CC8AA0D0t9yBI" TargetMode="External"/><Relationship Id="rId12" Type="http://schemas.openxmlformats.org/officeDocument/2006/relationships/hyperlink" Target="consultantplus://offline/ref=0EE1605885BA8140AE9CDF377B2AB558DC15C18D61EDA7949F599E5FF1t5yFI" TargetMode="External"/><Relationship Id="rId17" Type="http://schemas.openxmlformats.org/officeDocument/2006/relationships/hyperlink" Target="consultantplus://offline/ref=0EE1605885BA8140AE9CDE3A6D46E00BD011C3826AE2A4C99551C753F3588BB22236CDDB23CC8AA0D6t9yAI" TargetMode="External"/><Relationship Id="rId2" Type="http://schemas.microsoft.com/office/2007/relationships/stylesWithEffects" Target="stylesWithEffects.xml"/><Relationship Id="rId16" Type="http://schemas.openxmlformats.org/officeDocument/2006/relationships/hyperlink" Target="consultantplus://offline/ref=0EE1605885BA8140AE9CDE3A6D46E00BD011C3826AE2A4C99551C753F3588BB22236CDDB23CC8AA0D6t9y9I" TargetMode="External"/><Relationship Id="rId20" Type="http://schemas.openxmlformats.org/officeDocument/2006/relationships/hyperlink" Target="consultantplus://offline/ref=0EE1605885BA8140AE9CDE3A6D46E00BD011C3826AE2A4C99551C753F3588BB22236CDDB23CC8AA0D6t9yEI" TargetMode="External"/><Relationship Id="rId1" Type="http://schemas.openxmlformats.org/officeDocument/2006/relationships/styles" Target="styles.xml"/><Relationship Id="rId6" Type="http://schemas.openxmlformats.org/officeDocument/2006/relationships/hyperlink" Target="consultantplus://offline/ref=0EE1605885BA8140AE9CDF377B2AB558DC13CF8166E4A7949F599E5FF15F84ED353184D722CC8AA3tDyBI" TargetMode="External"/><Relationship Id="rId11" Type="http://schemas.openxmlformats.org/officeDocument/2006/relationships/hyperlink" Target="consultantplus://offline/ref=0EE1605885BA8140AE9CDE3A6D46E00BD011C3826AE2A4C99551C753F3588BB22236CDDB23CC8AA0D1t9yEI" TargetMode="External"/><Relationship Id="rId5" Type="http://schemas.openxmlformats.org/officeDocument/2006/relationships/hyperlink" Target="consultantplus://offline/ref=0EE1605885BA8140AE9CDE3A6D46E00BD011C3826AE2A4C99551C753F3588BB22236CDDB23CC8AA0D0t9y8I" TargetMode="External"/><Relationship Id="rId15" Type="http://schemas.openxmlformats.org/officeDocument/2006/relationships/hyperlink" Target="consultantplus://offline/ref=0EE1605885BA8140AE9CDE3A6D46E00BD011C38363ECAEC99551C753F358t8yBI" TargetMode="External"/><Relationship Id="rId23" Type="http://schemas.openxmlformats.org/officeDocument/2006/relationships/theme" Target="theme/theme1.xml"/><Relationship Id="rId10" Type="http://schemas.openxmlformats.org/officeDocument/2006/relationships/hyperlink" Target="consultantplus://offline/ref=0EE1605885BA8140AE9CDE3A6D46E00BD011C3826AE2A4C99551C753F3588BB22236CDDB23CC8AA0D0t9y0I" TargetMode="External"/><Relationship Id="rId19" Type="http://schemas.openxmlformats.org/officeDocument/2006/relationships/hyperlink" Target="consultantplus://offline/ref=0EE1605885BA8140AE9CDE3A6D46E00BD011C68660E6A8C99551C753F3588BB22236CDDB23CC8AA1D1t9yAI" TargetMode="External"/><Relationship Id="rId4" Type="http://schemas.openxmlformats.org/officeDocument/2006/relationships/webSettings" Target="webSettings.xml"/><Relationship Id="rId9" Type="http://schemas.openxmlformats.org/officeDocument/2006/relationships/hyperlink" Target="consultantplus://offline/ref=0EE1605885BA8140AE9CDE3A6D46E00BD011C3826AE2A4C99551C753F3588BB22236CDDB23CC8AA0D0t9yFI" TargetMode="External"/><Relationship Id="rId14" Type="http://schemas.openxmlformats.org/officeDocument/2006/relationships/hyperlink" Target="consultantplus://offline/ref=0EE1605885BA8140AE9CDE3A6D46E00BD011C38363ECADC99551C753F358t8yB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3078</Words>
  <Characters>17549</Characters>
  <Application>Microsoft Office Word</Application>
  <DocSecurity>0</DocSecurity>
  <Lines>146</Lines>
  <Paragraphs>41</Paragraphs>
  <ScaleCrop>false</ScaleCrop>
  <Company>vao</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Аль-Рубайи Алла Куантаевна</cp:lastModifiedBy>
  <cp:revision>2</cp:revision>
  <dcterms:created xsi:type="dcterms:W3CDTF">2014-04-09T14:08:00Z</dcterms:created>
  <dcterms:modified xsi:type="dcterms:W3CDTF">2014-04-09T14:08:00Z</dcterms:modified>
</cp:coreProperties>
</file>